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E6565" w:rsidRPr="00CC06B2" w:rsidTr="001B5643">
        <w:trPr>
          <w:trHeight w:val="816"/>
        </w:trPr>
        <w:tc>
          <w:tcPr>
            <w:tcW w:w="9576" w:type="dxa"/>
            <w:gridSpan w:val="2"/>
          </w:tcPr>
          <w:p w:rsidR="008E6565" w:rsidRPr="00CC06B2" w:rsidRDefault="002D798A" w:rsidP="008E6565">
            <w:pPr>
              <w:jc w:val="center"/>
              <w:rPr>
                <w:b/>
                <w:bCs/>
                <w:sz w:val="18"/>
                <w:szCs w:val="18"/>
              </w:rPr>
            </w:pPr>
            <w:r w:rsidRPr="00CC06B2">
              <w:rPr>
                <w:b/>
                <w:bCs/>
                <w:sz w:val="18"/>
                <w:szCs w:val="18"/>
              </w:rPr>
              <w:t>Lesson Plan  2021-2022 (EVEN</w:t>
            </w:r>
            <w:r w:rsidR="008E6565" w:rsidRPr="00CC06B2">
              <w:rPr>
                <w:b/>
                <w:bCs/>
                <w:sz w:val="18"/>
                <w:szCs w:val="18"/>
              </w:rPr>
              <w:t xml:space="preserve"> SEMESTER)</w:t>
            </w:r>
          </w:p>
          <w:p w:rsidR="002D798A" w:rsidRPr="00CC06B2" w:rsidRDefault="002D798A">
            <w:pPr>
              <w:rPr>
                <w:b/>
                <w:bCs/>
                <w:sz w:val="18"/>
                <w:szCs w:val="18"/>
              </w:rPr>
            </w:pPr>
          </w:p>
          <w:p w:rsidR="008E6565" w:rsidRPr="00CC06B2" w:rsidRDefault="008E6565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 xml:space="preserve">Sub:- </w:t>
            </w:r>
            <w:r w:rsidR="002D798A" w:rsidRPr="00CC06B2">
              <w:rPr>
                <w:sz w:val="18"/>
                <w:szCs w:val="18"/>
              </w:rPr>
              <w:t>Physical Chemistry</w:t>
            </w:r>
            <w:r w:rsidRPr="00CC06B2">
              <w:rPr>
                <w:sz w:val="18"/>
                <w:szCs w:val="18"/>
              </w:rPr>
              <w:t xml:space="preserve">                                </w:t>
            </w:r>
            <w:r w:rsidR="002D798A" w:rsidRPr="00CC06B2">
              <w:rPr>
                <w:sz w:val="18"/>
                <w:szCs w:val="18"/>
              </w:rPr>
              <w:t xml:space="preserve">                      CLASS: B.Sc</w:t>
            </w:r>
            <w:r w:rsidRPr="00CC06B2">
              <w:rPr>
                <w:sz w:val="18"/>
                <w:szCs w:val="18"/>
              </w:rPr>
              <w:t>. First Year</w:t>
            </w:r>
          </w:p>
          <w:p w:rsidR="008E6565" w:rsidRPr="00CC06B2" w:rsidRDefault="002D798A" w:rsidP="001B5643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Name:- Ms Bhavana Arora</w:t>
            </w:r>
            <w:r w:rsidR="008E6565" w:rsidRPr="00CC06B2">
              <w:rPr>
                <w:sz w:val="18"/>
                <w:szCs w:val="18"/>
              </w:rPr>
              <w:t xml:space="preserve">                                           Department:- </w:t>
            </w:r>
            <w:r w:rsidRPr="00CC06B2">
              <w:rPr>
                <w:sz w:val="18"/>
                <w:szCs w:val="18"/>
              </w:rPr>
              <w:t>Chemistry</w:t>
            </w:r>
          </w:p>
        </w:tc>
      </w:tr>
      <w:tr w:rsidR="00AB0803" w:rsidRPr="00CC06B2" w:rsidTr="005D5F05">
        <w:tc>
          <w:tcPr>
            <w:tcW w:w="4788" w:type="dxa"/>
          </w:tcPr>
          <w:p w:rsidR="00AB0803" w:rsidRPr="00CC06B2" w:rsidRDefault="007C4699" w:rsidP="00C47BB7">
            <w:pPr>
              <w:rPr>
                <w:b/>
                <w:bCs/>
                <w:sz w:val="18"/>
                <w:szCs w:val="18"/>
              </w:rPr>
            </w:pPr>
            <w:r w:rsidRPr="00CC06B2">
              <w:rPr>
                <w:b/>
                <w:bCs/>
                <w:sz w:val="18"/>
                <w:szCs w:val="18"/>
              </w:rPr>
              <w:t>APRIL</w:t>
            </w:r>
          </w:p>
        </w:tc>
        <w:tc>
          <w:tcPr>
            <w:tcW w:w="4788" w:type="dxa"/>
          </w:tcPr>
          <w:p w:rsidR="00AB0803" w:rsidRPr="00CC06B2" w:rsidRDefault="00AB080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B0803" w:rsidRPr="00CC06B2" w:rsidTr="005D5F05">
        <w:tc>
          <w:tcPr>
            <w:tcW w:w="4788" w:type="dxa"/>
          </w:tcPr>
          <w:p w:rsidR="00AB0803" w:rsidRPr="00CC06B2" w:rsidRDefault="00AB0803" w:rsidP="00C47BB7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1</w:t>
            </w:r>
            <w:r w:rsidRPr="00CC06B2">
              <w:rPr>
                <w:sz w:val="18"/>
                <w:szCs w:val="18"/>
                <w:vertAlign w:val="superscript"/>
              </w:rPr>
              <w:t>ST</w:t>
            </w:r>
            <w:r w:rsidRPr="00CC06B2">
              <w:rPr>
                <w:sz w:val="18"/>
                <w:szCs w:val="18"/>
              </w:rPr>
              <w:t xml:space="preserve"> WEEK</w:t>
            </w:r>
          </w:p>
        </w:tc>
        <w:tc>
          <w:tcPr>
            <w:tcW w:w="4788" w:type="dxa"/>
          </w:tcPr>
          <w:p w:rsidR="007C4699" w:rsidRPr="00CC06B2" w:rsidRDefault="007C4699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  <w:u w:val="single"/>
              </w:rPr>
              <w:t>KINETICS –I</w:t>
            </w:r>
            <w:r w:rsidRPr="00CC06B2">
              <w:rPr>
                <w:sz w:val="18"/>
                <w:szCs w:val="18"/>
              </w:rPr>
              <w:t xml:space="preserve"> </w:t>
            </w:r>
          </w:p>
          <w:p w:rsidR="00AB0803" w:rsidRPr="00CC06B2" w:rsidRDefault="007C4699" w:rsidP="007C4699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 xml:space="preserve">Rate of reaction, rate equation, factors influencing the rate of a reaction – concentration, temperature, pressure, solvent, light, catalyst. </w:t>
            </w:r>
          </w:p>
        </w:tc>
      </w:tr>
      <w:tr w:rsidR="00AB0803" w:rsidRPr="00CC06B2" w:rsidTr="005D5F05">
        <w:tc>
          <w:tcPr>
            <w:tcW w:w="4788" w:type="dxa"/>
          </w:tcPr>
          <w:p w:rsidR="00AB0803" w:rsidRPr="00CC06B2" w:rsidRDefault="00AB0803" w:rsidP="00C47BB7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2</w:t>
            </w:r>
            <w:r w:rsidRPr="00CC06B2">
              <w:rPr>
                <w:sz w:val="18"/>
                <w:szCs w:val="18"/>
                <w:vertAlign w:val="superscript"/>
              </w:rPr>
              <w:t>ND</w:t>
            </w:r>
            <w:r w:rsidRPr="00CC06B2">
              <w:rPr>
                <w:sz w:val="18"/>
                <w:szCs w:val="18"/>
              </w:rPr>
              <w:t xml:space="preserve"> WEEK</w:t>
            </w:r>
          </w:p>
        </w:tc>
        <w:tc>
          <w:tcPr>
            <w:tcW w:w="4788" w:type="dxa"/>
          </w:tcPr>
          <w:p w:rsidR="00AB0803" w:rsidRPr="00CC06B2" w:rsidRDefault="007C4699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Order of a reaction, integrated rate expression for zero order, first order, second and third order reaction. Half life period of a reaction.</w:t>
            </w:r>
          </w:p>
        </w:tc>
      </w:tr>
      <w:tr w:rsidR="00AB0803" w:rsidRPr="00CC06B2" w:rsidTr="005D5F05">
        <w:tc>
          <w:tcPr>
            <w:tcW w:w="4788" w:type="dxa"/>
          </w:tcPr>
          <w:p w:rsidR="00AB0803" w:rsidRPr="00CC06B2" w:rsidRDefault="00AB0803" w:rsidP="00C47BB7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3</w:t>
            </w:r>
            <w:r w:rsidRPr="00CC06B2">
              <w:rPr>
                <w:sz w:val="18"/>
                <w:szCs w:val="18"/>
                <w:vertAlign w:val="superscript"/>
              </w:rPr>
              <w:t>RD</w:t>
            </w:r>
            <w:r w:rsidRPr="00CC06B2">
              <w:rPr>
                <w:sz w:val="18"/>
                <w:szCs w:val="18"/>
              </w:rPr>
              <w:t xml:space="preserve"> WEEK</w:t>
            </w:r>
          </w:p>
        </w:tc>
        <w:tc>
          <w:tcPr>
            <w:tcW w:w="4788" w:type="dxa"/>
          </w:tcPr>
          <w:p w:rsidR="00AB0803" w:rsidRPr="00CC06B2" w:rsidRDefault="007C4699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Methods of determination of order of reaction.</w:t>
            </w:r>
          </w:p>
          <w:p w:rsidR="007C4699" w:rsidRPr="00CC06B2" w:rsidRDefault="007C4699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  <w:u w:val="single"/>
              </w:rPr>
              <w:t>Kinetics-II</w:t>
            </w:r>
            <w:r w:rsidRPr="00CC06B2">
              <w:rPr>
                <w:sz w:val="18"/>
                <w:szCs w:val="18"/>
              </w:rPr>
              <w:t xml:space="preserve"> </w:t>
            </w:r>
          </w:p>
          <w:p w:rsidR="007C4699" w:rsidRPr="00CC06B2" w:rsidRDefault="007C4699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Effect of temperature on the rate of reaction – Arrhenius equation</w:t>
            </w:r>
            <w:r w:rsidR="003B13CE" w:rsidRPr="00CC06B2">
              <w:rPr>
                <w:sz w:val="18"/>
                <w:szCs w:val="18"/>
              </w:rPr>
              <w:t>. Theories of reaction rate – Simple collision theory for unimolecular and bimolecular collision. Transition state theory of Bimolecular reactions.</w:t>
            </w:r>
          </w:p>
        </w:tc>
      </w:tr>
      <w:tr w:rsidR="00AB0803" w:rsidRPr="00CC06B2" w:rsidTr="005D5F05">
        <w:tc>
          <w:tcPr>
            <w:tcW w:w="4788" w:type="dxa"/>
          </w:tcPr>
          <w:p w:rsidR="00AB0803" w:rsidRPr="00CC06B2" w:rsidRDefault="00AB0803" w:rsidP="00C47BB7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4</w:t>
            </w:r>
            <w:r w:rsidRPr="00CC06B2">
              <w:rPr>
                <w:sz w:val="18"/>
                <w:szCs w:val="18"/>
                <w:vertAlign w:val="superscript"/>
              </w:rPr>
              <w:t>TH</w:t>
            </w:r>
            <w:r w:rsidRPr="00CC06B2">
              <w:rPr>
                <w:sz w:val="18"/>
                <w:szCs w:val="18"/>
              </w:rPr>
              <w:t xml:space="preserve"> WEEK</w:t>
            </w:r>
          </w:p>
        </w:tc>
        <w:tc>
          <w:tcPr>
            <w:tcW w:w="4788" w:type="dxa"/>
          </w:tcPr>
          <w:p w:rsidR="003B13CE" w:rsidRPr="00CC06B2" w:rsidRDefault="003B13CE" w:rsidP="003E3AE3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  <w:u w:val="single"/>
              </w:rPr>
              <w:t>Electrochemistry-I</w:t>
            </w:r>
            <w:r w:rsidRPr="00CC06B2">
              <w:rPr>
                <w:sz w:val="18"/>
                <w:szCs w:val="18"/>
              </w:rPr>
              <w:t xml:space="preserve"> </w:t>
            </w:r>
          </w:p>
          <w:p w:rsidR="00AB0803" w:rsidRPr="00CC06B2" w:rsidRDefault="003B13CE" w:rsidP="003B13CE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Electrolytic conduction, factors affecting electrolytic conduction, specific, conductance, molar conductance,equivalent conductance and relation among them, their variation with concentration.</w:t>
            </w:r>
          </w:p>
        </w:tc>
      </w:tr>
      <w:tr w:rsidR="00AB0803" w:rsidRPr="00CC06B2" w:rsidTr="005D5F05">
        <w:tc>
          <w:tcPr>
            <w:tcW w:w="4788" w:type="dxa"/>
          </w:tcPr>
          <w:p w:rsidR="00AB0803" w:rsidRPr="00CC06B2" w:rsidRDefault="00AB0803" w:rsidP="00C47BB7">
            <w:pPr>
              <w:rPr>
                <w:sz w:val="18"/>
                <w:szCs w:val="18"/>
              </w:rPr>
            </w:pPr>
          </w:p>
        </w:tc>
        <w:tc>
          <w:tcPr>
            <w:tcW w:w="4788" w:type="dxa"/>
          </w:tcPr>
          <w:p w:rsidR="00AB0803" w:rsidRPr="00CC06B2" w:rsidRDefault="00AB0803">
            <w:pPr>
              <w:rPr>
                <w:sz w:val="18"/>
                <w:szCs w:val="18"/>
              </w:rPr>
            </w:pPr>
          </w:p>
        </w:tc>
      </w:tr>
      <w:tr w:rsidR="00AB0803" w:rsidRPr="00CC06B2" w:rsidTr="005D5F05">
        <w:tc>
          <w:tcPr>
            <w:tcW w:w="4788" w:type="dxa"/>
          </w:tcPr>
          <w:p w:rsidR="00AB0803" w:rsidRPr="00CC06B2" w:rsidRDefault="007C4699" w:rsidP="00C47BB7">
            <w:pPr>
              <w:rPr>
                <w:b/>
                <w:bCs/>
                <w:sz w:val="18"/>
                <w:szCs w:val="18"/>
              </w:rPr>
            </w:pPr>
            <w:r w:rsidRPr="00CC06B2">
              <w:rPr>
                <w:b/>
                <w:bCs/>
                <w:sz w:val="18"/>
                <w:szCs w:val="18"/>
              </w:rPr>
              <w:t xml:space="preserve">MAY </w:t>
            </w:r>
          </w:p>
        </w:tc>
        <w:tc>
          <w:tcPr>
            <w:tcW w:w="4788" w:type="dxa"/>
          </w:tcPr>
          <w:p w:rsidR="00AB0803" w:rsidRPr="00CC06B2" w:rsidRDefault="00AB080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B0803" w:rsidRPr="00CC06B2" w:rsidTr="005D5F05">
        <w:tc>
          <w:tcPr>
            <w:tcW w:w="4788" w:type="dxa"/>
          </w:tcPr>
          <w:p w:rsidR="00AB0803" w:rsidRPr="00CC06B2" w:rsidRDefault="00AB0803" w:rsidP="00C47BB7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1</w:t>
            </w:r>
            <w:r w:rsidRPr="00CC06B2">
              <w:rPr>
                <w:sz w:val="18"/>
                <w:szCs w:val="18"/>
                <w:vertAlign w:val="superscript"/>
              </w:rPr>
              <w:t>ST</w:t>
            </w:r>
            <w:r w:rsidRPr="00CC06B2">
              <w:rPr>
                <w:sz w:val="18"/>
                <w:szCs w:val="18"/>
              </w:rPr>
              <w:t xml:space="preserve"> WEEK</w:t>
            </w:r>
          </w:p>
        </w:tc>
        <w:tc>
          <w:tcPr>
            <w:tcW w:w="4788" w:type="dxa"/>
          </w:tcPr>
          <w:p w:rsidR="00AB0803" w:rsidRPr="00CC06B2" w:rsidRDefault="003B13CE" w:rsidP="003E3AE3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Ostwald’s Dilution Law. Debye- Huckel – Onsager’s equation for strong electrolytes (elementary treatment only)</w:t>
            </w:r>
          </w:p>
        </w:tc>
      </w:tr>
      <w:tr w:rsidR="00AB0803" w:rsidRPr="00CC06B2" w:rsidTr="005D5F05">
        <w:tc>
          <w:tcPr>
            <w:tcW w:w="4788" w:type="dxa"/>
          </w:tcPr>
          <w:p w:rsidR="00AB0803" w:rsidRPr="00CC06B2" w:rsidRDefault="00AB0803" w:rsidP="00C47BB7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2</w:t>
            </w:r>
            <w:r w:rsidRPr="00CC06B2">
              <w:rPr>
                <w:sz w:val="18"/>
                <w:szCs w:val="18"/>
                <w:vertAlign w:val="superscript"/>
              </w:rPr>
              <w:t>ND</w:t>
            </w:r>
            <w:r w:rsidRPr="00CC06B2">
              <w:rPr>
                <w:sz w:val="18"/>
                <w:szCs w:val="18"/>
              </w:rPr>
              <w:t xml:space="preserve"> WEEK</w:t>
            </w:r>
          </w:p>
        </w:tc>
        <w:tc>
          <w:tcPr>
            <w:tcW w:w="4788" w:type="dxa"/>
          </w:tcPr>
          <w:p w:rsidR="00AB0803" w:rsidRPr="00CC06B2" w:rsidRDefault="003B13CE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Arrhenius theory of ionization. Transport number, definition and determination by Hittorfs methods, (numerical included)</w:t>
            </w:r>
          </w:p>
        </w:tc>
      </w:tr>
      <w:tr w:rsidR="00AB0803" w:rsidRPr="00CC06B2" w:rsidTr="005D5F05">
        <w:tc>
          <w:tcPr>
            <w:tcW w:w="4788" w:type="dxa"/>
          </w:tcPr>
          <w:p w:rsidR="00AB0803" w:rsidRPr="00CC06B2" w:rsidRDefault="00AB0803" w:rsidP="00C47BB7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3</w:t>
            </w:r>
            <w:r w:rsidRPr="00CC06B2">
              <w:rPr>
                <w:sz w:val="18"/>
                <w:szCs w:val="18"/>
                <w:vertAlign w:val="superscript"/>
              </w:rPr>
              <w:t>RD</w:t>
            </w:r>
            <w:r w:rsidRPr="00CC06B2">
              <w:rPr>
                <w:sz w:val="18"/>
                <w:szCs w:val="18"/>
              </w:rPr>
              <w:t xml:space="preserve"> WEEK</w:t>
            </w:r>
          </w:p>
        </w:tc>
        <w:tc>
          <w:tcPr>
            <w:tcW w:w="4788" w:type="dxa"/>
          </w:tcPr>
          <w:p w:rsidR="003B13CE" w:rsidRPr="00CC06B2" w:rsidRDefault="003B13CE">
            <w:pPr>
              <w:rPr>
                <w:sz w:val="18"/>
                <w:szCs w:val="18"/>
                <w:u w:val="single"/>
              </w:rPr>
            </w:pPr>
            <w:r w:rsidRPr="00CC06B2">
              <w:rPr>
                <w:sz w:val="18"/>
                <w:szCs w:val="18"/>
                <w:u w:val="single"/>
              </w:rPr>
              <w:t>Electrochemistry-II</w:t>
            </w:r>
          </w:p>
          <w:p w:rsidR="00AB0803" w:rsidRPr="00CC06B2" w:rsidRDefault="003B13CE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 xml:space="preserve"> Kohlarausch’s Law, calculation of molar ionic conductance and effect of viscosity temperature &amp; pressure on it. Application of Kohlarausch’s Law in calculation of conductance of weak electrolytes at infinite dilution.</w:t>
            </w:r>
          </w:p>
        </w:tc>
      </w:tr>
      <w:tr w:rsidR="00AB0803" w:rsidRPr="00CC06B2" w:rsidTr="005D5F05">
        <w:tc>
          <w:tcPr>
            <w:tcW w:w="4788" w:type="dxa"/>
          </w:tcPr>
          <w:p w:rsidR="00AB0803" w:rsidRPr="00CC06B2" w:rsidRDefault="00AB0803" w:rsidP="00C47BB7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4</w:t>
            </w:r>
            <w:r w:rsidRPr="00CC06B2">
              <w:rPr>
                <w:sz w:val="18"/>
                <w:szCs w:val="18"/>
                <w:vertAlign w:val="superscript"/>
              </w:rPr>
              <w:t>TH</w:t>
            </w:r>
            <w:r w:rsidRPr="00CC06B2">
              <w:rPr>
                <w:sz w:val="18"/>
                <w:szCs w:val="18"/>
              </w:rPr>
              <w:t xml:space="preserve"> WEEK</w:t>
            </w:r>
          </w:p>
        </w:tc>
        <w:tc>
          <w:tcPr>
            <w:tcW w:w="4788" w:type="dxa"/>
          </w:tcPr>
          <w:p w:rsidR="00AB0803" w:rsidRPr="00CC06B2" w:rsidRDefault="003B13CE" w:rsidP="003E3AE3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Applications of conductivity measurements: determination of degree of dissociation, determination of Ka of acids determination of solubility product of sparingly soluble salts.</w:t>
            </w:r>
          </w:p>
        </w:tc>
      </w:tr>
      <w:tr w:rsidR="00AB0803" w:rsidRPr="00CC06B2" w:rsidTr="005D5F05">
        <w:tc>
          <w:tcPr>
            <w:tcW w:w="4788" w:type="dxa"/>
          </w:tcPr>
          <w:p w:rsidR="00AB0803" w:rsidRPr="00CC06B2" w:rsidRDefault="00AB0803" w:rsidP="00C47BB7">
            <w:pPr>
              <w:rPr>
                <w:sz w:val="18"/>
                <w:szCs w:val="18"/>
              </w:rPr>
            </w:pPr>
          </w:p>
        </w:tc>
        <w:tc>
          <w:tcPr>
            <w:tcW w:w="4788" w:type="dxa"/>
          </w:tcPr>
          <w:p w:rsidR="00AB0803" w:rsidRPr="00CC06B2" w:rsidRDefault="00AB0803">
            <w:pPr>
              <w:rPr>
                <w:sz w:val="18"/>
                <w:szCs w:val="18"/>
              </w:rPr>
            </w:pPr>
          </w:p>
        </w:tc>
      </w:tr>
      <w:tr w:rsidR="00250AC3" w:rsidRPr="00CC06B2" w:rsidTr="005D5F05">
        <w:tc>
          <w:tcPr>
            <w:tcW w:w="4788" w:type="dxa"/>
          </w:tcPr>
          <w:p w:rsidR="00250AC3" w:rsidRPr="00CC06B2" w:rsidRDefault="007C4699" w:rsidP="00C47BB7">
            <w:pPr>
              <w:rPr>
                <w:b/>
                <w:bCs/>
                <w:sz w:val="18"/>
                <w:szCs w:val="18"/>
              </w:rPr>
            </w:pPr>
            <w:r w:rsidRPr="00CC06B2">
              <w:rPr>
                <w:b/>
                <w:bCs/>
                <w:sz w:val="18"/>
                <w:szCs w:val="18"/>
              </w:rPr>
              <w:t>JUNE</w:t>
            </w:r>
          </w:p>
        </w:tc>
        <w:tc>
          <w:tcPr>
            <w:tcW w:w="4788" w:type="dxa"/>
          </w:tcPr>
          <w:p w:rsidR="00250AC3" w:rsidRPr="00CC06B2" w:rsidRDefault="00250AC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B0803" w:rsidRPr="00CC06B2" w:rsidTr="007C4699">
        <w:trPr>
          <w:trHeight w:val="65"/>
        </w:trPr>
        <w:tc>
          <w:tcPr>
            <w:tcW w:w="4788" w:type="dxa"/>
          </w:tcPr>
          <w:p w:rsidR="00AB0803" w:rsidRPr="00CC06B2" w:rsidRDefault="00AB0803" w:rsidP="00C47BB7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1</w:t>
            </w:r>
            <w:r w:rsidRPr="00CC06B2">
              <w:rPr>
                <w:sz w:val="18"/>
                <w:szCs w:val="18"/>
                <w:vertAlign w:val="superscript"/>
              </w:rPr>
              <w:t>ST</w:t>
            </w:r>
            <w:r w:rsidRPr="00CC06B2">
              <w:rPr>
                <w:sz w:val="18"/>
                <w:szCs w:val="18"/>
              </w:rPr>
              <w:t xml:space="preserve"> WEEK</w:t>
            </w:r>
          </w:p>
        </w:tc>
        <w:tc>
          <w:tcPr>
            <w:tcW w:w="4788" w:type="dxa"/>
          </w:tcPr>
          <w:p w:rsidR="00AB0803" w:rsidRPr="00CC06B2" w:rsidRDefault="003B13CE" w:rsidP="003E3AE3">
            <w:pPr>
              <w:rPr>
                <w:rFonts w:ascii="Arial" w:hAnsi="Arial" w:cs="Arial"/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Conductometric titrations. Definition of pH and pKa, Buffer solution,</w:t>
            </w:r>
          </w:p>
          <w:p w:rsidR="007C4699" w:rsidRPr="00CC06B2" w:rsidRDefault="003B13CE" w:rsidP="003E3AE3">
            <w:pPr>
              <w:rPr>
                <w:rFonts w:ascii="Arial" w:hAnsi="Arial" w:cs="Arial"/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conductometric titrations. Definition of pH and pKa, Buffer solution,</w:t>
            </w:r>
          </w:p>
          <w:p w:rsidR="007C4699" w:rsidRPr="00CC06B2" w:rsidRDefault="007C4699" w:rsidP="003E3AE3">
            <w:pPr>
              <w:rPr>
                <w:rFonts w:ascii="Arial" w:hAnsi="Arial" w:cs="Arial"/>
                <w:sz w:val="18"/>
                <w:szCs w:val="18"/>
              </w:rPr>
            </w:pPr>
          </w:p>
          <w:p w:rsidR="007C4699" w:rsidRPr="00CC06B2" w:rsidRDefault="007C4699" w:rsidP="003E3AE3">
            <w:pPr>
              <w:rPr>
                <w:sz w:val="18"/>
                <w:szCs w:val="18"/>
              </w:rPr>
            </w:pPr>
          </w:p>
        </w:tc>
      </w:tr>
      <w:tr w:rsidR="00AB0803" w:rsidRPr="00CC06B2" w:rsidTr="005D5F05">
        <w:tc>
          <w:tcPr>
            <w:tcW w:w="4788" w:type="dxa"/>
          </w:tcPr>
          <w:p w:rsidR="00AB0803" w:rsidRPr="00CC06B2" w:rsidRDefault="00AB0803" w:rsidP="00C47BB7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2</w:t>
            </w:r>
            <w:r w:rsidRPr="00CC06B2">
              <w:rPr>
                <w:sz w:val="18"/>
                <w:szCs w:val="18"/>
                <w:vertAlign w:val="superscript"/>
              </w:rPr>
              <w:t>ND</w:t>
            </w:r>
            <w:r w:rsidRPr="00CC06B2">
              <w:rPr>
                <w:sz w:val="18"/>
                <w:szCs w:val="18"/>
              </w:rPr>
              <w:t xml:space="preserve"> WEEK</w:t>
            </w:r>
          </w:p>
        </w:tc>
        <w:tc>
          <w:tcPr>
            <w:tcW w:w="4788" w:type="dxa"/>
          </w:tcPr>
          <w:p w:rsidR="00AB0803" w:rsidRPr="00CC06B2" w:rsidRDefault="003B13CE" w:rsidP="00D67DE5">
            <w:pPr>
              <w:rPr>
                <w:rFonts w:ascii="Arial" w:hAnsi="Arial" w:cs="Arial"/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Buffer action, Henderson – Hazel equation, Buffer mechanism of buffer action.</w:t>
            </w:r>
          </w:p>
          <w:p w:rsidR="007C4699" w:rsidRPr="00CC06B2" w:rsidRDefault="007C4699" w:rsidP="00D67DE5">
            <w:pPr>
              <w:rPr>
                <w:rFonts w:ascii="Arial" w:hAnsi="Arial" w:cs="Arial"/>
                <w:sz w:val="18"/>
                <w:szCs w:val="18"/>
              </w:rPr>
            </w:pPr>
          </w:p>
          <w:p w:rsidR="007C4699" w:rsidRPr="00CC06B2" w:rsidRDefault="007C4699" w:rsidP="00D67DE5">
            <w:pPr>
              <w:rPr>
                <w:rFonts w:ascii="Arial" w:hAnsi="Arial" w:cs="Arial"/>
                <w:sz w:val="18"/>
                <w:szCs w:val="18"/>
              </w:rPr>
            </w:pPr>
          </w:p>
          <w:p w:rsidR="007C4699" w:rsidRPr="00CC06B2" w:rsidRDefault="007C4699" w:rsidP="00D67DE5">
            <w:pPr>
              <w:rPr>
                <w:sz w:val="18"/>
                <w:szCs w:val="18"/>
              </w:rPr>
            </w:pPr>
          </w:p>
        </w:tc>
      </w:tr>
      <w:tr w:rsidR="00AB0803" w:rsidRPr="00CC06B2" w:rsidTr="005D5F05">
        <w:tc>
          <w:tcPr>
            <w:tcW w:w="4788" w:type="dxa"/>
          </w:tcPr>
          <w:p w:rsidR="00AB0803" w:rsidRPr="00CC06B2" w:rsidRDefault="00AB0803" w:rsidP="00C47BB7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3</w:t>
            </w:r>
            <w:r w:rsidRPr="00CC06B2">
              <w:rPr>
                <w:sz w:val="18"/>
                <w:szCs w:val="18"/>
                <w:vertAlign w:val="superscript"/>
              </w:rPr>
              <w:t>RD</w:t>
            </w:r>
            <w:r w:rsidRPr="00CC06B2">
              <w:rPr>
                <w:sz w:val="18"/>
                <w:szCs w:val="18"/>
              </w:rPr>
              <w:t xml:space="preserve"> WEEK</w:t>
            </w:r>
          </w:p>
        </w:tc>
        <w:tc>
          <w:tcPr>
            <w:tcW w:w="4788" w:type="dxa"/>
          </w:tcPr>
          <w:p w:rsidR="00AB0803" w:rsidRPr="00CC06B2" w:rsidRDefault="00AB0803" w:rsidP="00D67DE5">
            <w:pPr>
              <w:rPr>
                <w:sz w:val="18"/>
                <w:szCs w:val="18"/>
              </w:rPr>
            </w:pPr>
          </w:p>
          <w:p w:rsidR="007C4699" w:rsidRPr="00CC06B2" w:rsidRDefault="00CC06B2" w:rsidP="00D67DE5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 xml:space="preserve"> Revision</w:t>
            </w:r>
          </w:p>
          <w:p w:rsidR="007C4699" w:rsidRPr="00CC06B2" w:rsidRDefault="007C4699" w:rsidP="00D67DE5">
            <w:pPr>
              <w:rPr>
                <w:sz w:val="18"/>
                <w:szCs w:val="18"/>
              </w:rPr>
            </w:pPr>
          </w:p>
        </w:tc>
      </w:tr>
      <w:tr w:rsidR="00AB0803" w:rsidRPr="00CC06B2" w:rsidTr="005D5F05">
        <w:tc>
          <w:tcPr>
            <w:tcW w:w="4788" w:type="dxa"/>
          </w:tcPr>
          <w:p w:rsidR="00AB0803" w:rsidRPr="00CC06B2" w:rsidRDefault="00AB0803" w:rsidP="00C47BB7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4</w:t>
            </w:r>
            <w:r w:rsidRPr="00CC06B2">
              <w:rPr>
                <w:sz w:val="18"/>
                <w:szCs w:val="18"/>
                <w:vertAlign w:val="superscript"/>
              </w:rPr>
              <w:t>TH</w:t>
            </w:r>
            <w:r w:rsidRPr="00CC06B2">
              <w:rPr>
                <w:sz w:val="18"/>
                <w:szCs w:val="18"/>
              </w:rPr>
              <w:t xml:space="preserve"> WEEK</w:t>
            </w:r>
          </w:p>
        </w:tc>
        <w:tc>
          <w:tcPr>
            <w:tcW w:w="4788" w:type="dxa"/>
          </w:tcPr>
          <w:p w:rsidR="00AB0803" w:rsidRPr="00CC06B2" w:rsidRDefault="00AB0803" w:rsidP="00D67DE5">
            <w:pPr>
              <w:rPr>
                <w:rFonts w:ascii="Arial" w:hAnsi="Arial" w:cs="Arial"/>
                <w:sz w:val="18"/>
                <w:szCs w:val="18"/>
              </w:rPr>
            </w:pPr>
          </w:p>
          <w:p w:rsidR="007C4699" w:rsidRPr="00CC06B2" w:rsidRDefault="003B13CE" w:rsidP="00D67DE5">
            <w:pPr>
              <w:rPr>
                <w:sz w:val="18"/>
                <w:szCs w:val="18"/>
              </w:rPr>
            </w:pPr>
            <w:r w:rsidRPr="00CC06B2">
              <w:rPr>
                <w:sz w:val="18"/>
                <w:szCs w:val="18"/>
              </w:rPr>
              <w:t>-</w:t>
            </w:r>
          </w:p>
        </w:tc>
      </w:tr>
    </w:tbl>
    <w:p w:rsidR="00FC7E87" w:rsidRDefault="00FC7E87"/>
    <w:p w:rsidR="00FC7E87" w:rsidRPr="001E265C" w:rsidRDefault="00FC7E87">
      <w:pPr>
        <w:rPr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C7E87" w:rsidRPr="001E265C" w:rsidTr="006E4442">
        <w:trPr>
          <w:trHeight w:val="816"/>
        </w:trPr>
        <w:tc>
          <w:tcPr>
            <w:tcW w:w="9576" w:type="dxa"/>
            <w:gridSpan w:val="2"/>
          </w:tcPr>
          <w:p w:rsidR="00FC7E87" w:rsidRPr="001E265C" w:rsidRDefault="00FC7E87" w:rsidP="006E4442">
            <w:pPr>
              <w:jc w:val="center"/>
              <w:rPr>
                <w:b/>
                <w:bCs/>
                <w:sz w:val="16"/>
                <w:szCs w:val="16"/>
              </w:rPr>
            </w:pPr>
            <w:r w:rsidRPr="001E265C">
              <w:rPr>
                <w:b/>
                <w:bCs/>
                <w:sz w:val="16"/>
                <w:szCs w:val="16"/>
              </w:rPr>
              <w:lastRenderedPageBreak/>
              <w:t>Lesson Plan  2021-2022 (EVEN SEMESTER)</w:t>
            </w:r>
          </w:p>
          <w:p w:rsidR="00FC7E87" w:rsidRPr="001E265C" w:rsidRDefault="00FC7E87" w:rsidP="006E4442">
            <w:pPr>
              <w:rPr>
                <w:b/>
                <w:bCs/>
                <w:sz w:val="16"/>
                <w:szCs w:val="16"/>
              </w:rPr>
            </w:pPr>
          </w:p>
          <w:p w:rsidR="00FC7E87" w:rsidRPr="001E265C" w:rsidRDefault="00FC7E87" w:rsidP="006E4442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Sub:- Physical</w:t>
            </w:r>
            <w:r w:rsidRPr="001E265C">
              <w:rPr>
                <w:sz w:val="16"/>
                <w:szCs w:val="16"/>
              </w:rPr>
              <w:t xml:space="preserve"> and Organic</w:t>
            </w:r>
            <w:r w:rsidRPr="001E265C">
              <w:rPr>
                <w:sz w:val="16"/>
                <w:szCs w:val="16"/>
              </w:rPr>
              <w:t xml:space="preserve"> Chemistry                                                      CLASS: B.Sc</w:t>
            </w:r>
            <w:r w:rsidRPr="001E265C">
              <w:rPr>
                <w:sz w:val="16"/>
                <w:szCs w:val="16"/>
              </w:rPr>
              <w:t xml:space="preserve">. Second </w:t>
            </w:r>
            <w:r w:rsidRPr="001E265C">
              <w:rPr>
                <w:sz w:val="16"/>
                <w:szCs w:val="16"/>
              </w:rPr>
              <w:t xml:space="preserve"> Year</w:t>
            </w:r>
          </w:p>
          <w:p w:rsidR="00FC7E87" w:rsidRPr="001E265C" w:rsidRDefault="00FC7E87" w:rsidP="006E4442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Name:- Ms Bhavana Arora                                           Department:- Chemistry</w:t>
            </w:r>
          </w:p>
        </w:tc>
      </w:tr>
      <w:tr w:rsidR="00FC7E87" w:rsidRPr="001E265C" w:rsidTr="006E4442">
        <w:tc>
          <w:tcPr>
            <w:tcW w:w="4788" w:type="dxa"/>
          </w:tcPr>
          <w:p w:rsidR="00FC7E87" w:rsidRPr="001E265C" w:rsidRDefault="00FC7E87" w:rsidP="006E4442">
            <w:pPr>
              <w:rPr>
                <w:b/>
                <w:bCs/>
                <w:sz w:val="16"/>
                <w:szCs w:val="16"/>
              </w:rPr>
            </w:pPr>
            <w:r w:rsidRPr="001E265C">
              <w:rPr>
                <w:b/>
                <w:bCs/>
                <w:sz w:val="16"/>
                <w:szCs w:val="16"/>
              </w:rPr>
              <w:t>APRIL</w:t>
            </w:r>
          </w:p>
        </w:tc>
        <w:tc>
          <w:tcPr>
            <w:tcW w:w="4788" w:type="dxa"/>
          </w:tcPr>
          <w:p w:rsidR="00FC7E87" w:rsidRPr="001E265C" w:rsidRDefault="00FC7E87" w:rsidP="006E444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C7E87" w:rsidRPr="001E265C" w:rsidTr="006E4442">
        <w:tc>
          <w:tcPr>
            <w:tcW w:w="4788" w:type="dxa"/>
          </w:tcPr>
          <w:p w:rsidR="00FC7E87" w:rsidRPr="001E265C" w:rsidRDefault="00FC7E87" w:rsidP="006E4442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1</w:t>
            </w:r>
            <w:r w:rsidRPr="001E265C">
              <w:rPr>
                <w:sz w:val="16"/>
                <w:szCs w:val="16"/>
                <w:vertAlign w:val="superscript"/>
              </w:rPr>
              <w:t>ST</w:t>
            </w:r>
            <w:r w:rsidRPr="001E265C">
              <w:rPr>
                <w:sz w:val="16"/>
                <w:szCs w:val="16"/>
              </w:rPr>
              <w:t xml:space="preserve"> WEEK</w:t>
            </w:r>
          </w:p>
        </w:tc>
        <w:tc>
          <w:tcPr>
            <w:tcW w:w="4788" w:type="dxa"/>
          </w:tcPr>
          <w:p w:rsidR="00FC7E87" w:rsidRPr="001E265C" w:rsidRDefault="00CC06B2" w:rsidP="006E4442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  <w:u w:val="single"/>
              </w:rPr>
              <w:t>THERMODYNAMICS -III</w:t>
            </w:r>
          </w:p>
          <w:p w:rsidR="00FC7E87" w:rsidRPr="001E265C" w:rsidRDefault="00CC06B2" w:rsidP="00CC06B2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Second law of thermodynamics, Carnot’s cycles and its efficiency, Carnot’s theorm, Concept of entropy, entropy as a function of V &amp; T, and P &amp; T, entropy change in physica l change</w:t>
            </w:r>
          </w:p>
        </w:tc>
      </w:tr>
      <w:tr w:rsidR="00FC7E87" w:rsidRPr="001E265C" w:rsidTr="006E4442">
        <w:tc>
          <w:tcPr>
            <w:tcW w:w="4788" w:type="dxa"/>
          </w:tcPr>
          <w:p w:rsidR="00FC7E87" w:rsidRPr="001E265C" w:rsidRDefault="00FC7E87" w:rsidP="006E4442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2</w:t>
            </w:r>
            <w:r w:rsidRPr="001E265C">
              <w:rPr>
                <w:sz w:val="16"/>
                <w:szCs w:val="16"/>
                <w:vertAlign w:val="superscript"/>
              </w:rPr>
              <w:t>ND</w:t>
            </w:r>
            <w:r w:rsidRPr="001E265C">
              <w:rPr>
                <w:sz w:val="16"/>
                <w:szCs w:val="16"/>
              </w:rPr>
              <w:t xml:space="preserve"> WEEK</w:t>
            </w:r>
          </w:p>
        </w:tc>
        <w:tc>
          <w:tcPr>
            <w:tcW w:w="4788" w:type="dxa"/>
          </w:tcPr>
          <w:p w:rsidR="00FC7E87" w:rsidRPr="001E265C" w:rsidRDefault="00CC06B2" w:rsidP="006E4442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Entropy change in ideal gases and mixing of gases</w:t>
            </w:r>
            <w:r w:rsidR="00FC7E87" w:rsidRPr="001E265C">
              <w:rPr>
                <w:sz w:val="16"/>
                <w:szCs w:val="16"/>
              </w:rPr>
              <w:t>.</w:t>
            </w:r>
          </w:p>
          <w:p w:rsidR="00CC06B2" w:rsidRPr="001E265C" w:rsidRDefault="00CC06B2" w:rsidP="006E4442">
            <w:pPr>
              <w:rPr>
                <w:sz w:val="16"/>
                <w:szCs w:val="16"/>
                <w:u w:val="single"/>
              </w:rPr>
            </w:pPr>
            <w:r w:rsidRPr="001E265C">
              <w:rPr>
                <w:sz w:val="16"/>
                <w:szCs w:val="16"/>
                <w:u w:val="single"/>
              </w:rPr>
              <w:t>Thermodynamics-IV –</w:t>
            </w:r>
          </w:p>
          <w:p w:rsidR="00CC06B2" w:rsidRPr="001E265C" w:rsidRDefault="00CC06B2" w:rsidP="006E4442">
            <w:pPr>
              <w:rPr>
                <w:sz w:val="16"/>
                <w:szCs w:val="16"/>
                <w:u w:val="single"/>
              </w:rPr>
            </w:pPr>
            <w:r w:rsidRPr="001E265C">
              <w:rPr>
                <w:sz w:val="16"/>
                <w:szCs w:val="16"/>
              </w:rPr>
              <w:t>Third law of thermodynamics: Nernst heat theorem, residual entropy, evaluation of absolute entropy from heat capacity data. A &amp; G as criteria for thermodynamic equilibrium and spontaneity.</w:t>
            </w:r>
          </w:p>
        </w:tc>
      </w:tr>
      <w:tr w:rsidR="00FC7E87" w:rsidRPr="001E265C" w:rsidTr="006E4442">
        <w:tc>
          <w:tcPr>
            <w:tcW w:w="4788" w:type="dxa"/>
          </w:tcPr>
          <w:p w:rsidR="00FC7E87" w:rsidRPr="001E265C" w:rsidRDefault="00FC7E87" w:rsidP="006E4442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3</w:t>
            </w:r>
            <w:r w:rsidRPr="001E265C">
              <w:rPr>
                <w:sz w:val="16"/>
                <w:szCs w:val="16"/>
                <w:vertAlign w:val="superscript"/>
              </w:rPr>
              <w:t>RD</w:t>
            </w:r>
            <w:r w:rsidRPr="001E265C">
              <w:rPr>
                <w:sz w:val="16"/>
                <w:szCs w:val="16"/>
              </w:rPr>
              <w:t xml:space="preserve"> WEEK</w:t>
            </w:r>
          </w:p>
        </w:tc>
        <w:tc>
          <w:tcPr>
            <w:tcW w:w="4788" w:type="dxa"/>
          </w:tcPr>
          <w:p w:rsidR="00CC06B2" w:rsidRPr="001E265C" w:rsidRDefault="00CC06B2" w:rsidP="006E4442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Variation of G and A with P, V and T.</w:t>
            </w:r>
          </w:p>
          <w:p w:rsidR="00CC06B2" w:rsidRPr="001E265C" w:rsidRDefault="00CC06B2" w:rsidP="006E4442">
            <w:pPr>
              <w:rPr>
                <w:sz w:val="16"/>
                <w:szCs w:val="16"/>
                <w:u w:val="single"/>
              </w:rPr>
            </w:pPr>
            <w:r w:rsidRPr="001E265C">
              <w:rPr>
                <w:sz w:val="16"/>
                <w:szCs w:val="16"/>
                <w:u w:val="single"/>
              </w:rPr>
              <w:t xml:space="preserve">AMINES- </w:t>
            </w:r>
          </w:p>
          <w:p w:rsidR="00FC7E87" w:rsidRPr="001E265C" w:rsidRDefault="00CC06B2" w:rsidP="00CC06B2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Structure, nomenclature ,physical properties of amines. Separation of a mixture of primary, secondary and tertiary amines. basicity of amines. Preparation of alkyl amines.</w:t>
            </w:r>
          </w:p>
        </w:tc>
      </w:tr>
      <w:tr w:rsidR="00FC7E87" w:rsidRPr="001E265C" w:rsidTr="006E4442">
        <w:tc>
          <w:tcPr>
            <w:tcW w:w="4788" w:type="dxa"/>
          </w:tcPr>
          <w:p w:rsidR="00FC7E87" w:rsidRPr="001E265C" w:rsidRDefault="00FC7E87" w:rsidP="006E4442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4</w:t>
            </w:r>
            <w:r w:rsidRPr="001E265C">
              <w:rPr>
                <w:sz w:val="16"/>
                <w:szCs w:val="16"/>
                <w:vertAlign w:val="superscript"/>
              </w:rPr>
              <w:t>TH</w:t>
            </w:r>
            <w:r w:rsidRPr="001E265C">
              <w:rPr>
                <w:sz w:val="16"/>
                <w:szCs w:val="16"/>
              </w:rPr>
              <w:t xml:space="preserve"> WEEK</w:t>
            </w:r>
          </w:p>
        </w:tc>
        <w:tc>
          <w:tcPr>
            <w:tcW w:w="4788" w:type="dxa"/>
          </w:tcPr>
          <w:p w:rsidR="00CC06B2" w:rsidRPr="001E265C" w:rsidRDefault="00CC06B2" w:rsidP="006E4442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Preparation of aryl amines.</w:t>
            </w:r>
          </w:p>
          <w:p w:rsidR="00F3130B" w:rsidRPr="001E265C" w:rsidRDefault="00F3130B" w:rsidP="006E4442">
            <w:pPr>
              <w:rPr>
                <w:sz w:val="16"/>
                <w:szCs w:val="16"/>
                <w:u w:val="single"/>
              </w:rPr>
            </w:pPr>
            <w:r w:rsidRPr="001E265C">
              <w:rPr>
                <w:sz w:val="16"/>
                <w:szCs w:val="16"/>
                <w:u w:val="single"/>
              </w:rPr>
              <w:t>Diazonium Salts</w:t>
            </w:r>
          </w:p>
          <w:p w:rsidR="00FC7E87" w:rsidRPr="001E265C" w:rsidRDefault="00F3130B" w:rsidP="006E4442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 xml:space="preserve"> Mechanism , structure of benzene diazonium chloride, Replacement of diazo group by H, OH, F, Cl, Br, I, NO2 and CN groups, reduction reaction, coupling reaction.</w:t>
            </w:r>
          </w:p>
          <w:p w:rsidR="00F3130B" w:rsidRPr="001E265C" w:rsidRDefault="00F3130B" w:rsidP="006E4442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  <w:u w:val="single"/>
              </w:rPr>
              <w:t>Nitro Compounds</w:t>
            </w:r>
            <w:r w:rsidRPr="001E265C">
              <w:rPr>
                <w:sz w:val="16"/>
                <w:szCs w:val="16"/>
              </w:rPr>
              <w:t xml:space="preserve"> </w:t>
            </w:r>
          </w:p>
          <w:p w:rsidR="00F3130B" w:rsidRPr="001E265C" w:rsidRDefault="00F3130B" w:rsidP="006E4442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Preparation, Mechanism of electrophilic substitution reactions in nitro arenes and their reduction reaction.</w:t>
            </w:r>
          </w:p>
        </w:tc>
      </w:tr>
      <w:tr w:rsidR="00FC7E87" w:rsidRPr="001E265C" w:rsidTr="006E4442">
        <w:tc>
          <w:tcPr>
            <w:tcW w:w="4788" w:type="dxa"/>
          </w:tcPr>
          <w:p w:rsidR="00FC7E87" w:rsidRPr="001E265C" w:rsidRDefault="00FC7E87" w:rsidP="006E4442">
            <w:pPr>
              <w:rPr>
                <w:sz w:val="16"/>
                <w:szCs w:val="16"/>
              </w:rPr>
            </w:pPr>
          </w:p>
        </w:tc>
        <w:tc>
          <w:tcPr>
            <w:tcW w:w="4788" w:type="dxa"/>
          </w:tcPr>
          <w:p w:rsidR="00FC7E87" w:rsidRPr="001E265C" w:rsidRDefault="00FC7E87" w:rsidP="006E4442">
            <w:pPr>
              <w:rPr>
                <w:sz w:val="16"/>
                <w:szCs w:val="16"/>
              </w:rPr>
            </w:pPr>
          </w:p>
        </w:tc>
      </w:tr>
      <w:tr w:rsidR="00FC7E87" w:rsidRPr="001E265C" w:rsidTr="006E4442">
        <w:tc>
          <w:tcPr>
            <w:tcW w:w="4788" w:type="dxa"/>
          </w:tcPr>
          <w:p w:rsidR="00FC7E87" w:rsidRPr="001E265C" w:rsidRDefault="00FC7E87" w:rsidP="006E4442">
            <w:pPr>
              <w:rPr>
                <w:b/>
                <w:bCs/>
                <w:sz w:val="16"/>
                <w:szCs w:val="16"/>
              </w:rPr>
            </w:pPr>
            <w:r w:rsidRPr="001E265C">
              <w:rPr>
                <w:b/>
                <w:bCs/>
                <w:sz w:val="16"/>
                <w:szCs w:val="16"/>
              </w:rPr>
              <w:t xml:space="preserve">MAY </w:t>
            </w:r>
          </w:p>
        </w:tc>
        <w:tc>
          <w:tcPr>
            <w:tcW w:w="4788" w:type="dxa"/>
          </w:tcPr>
          <w:p w:rsidR="00FC7E87" w:rsidRPr="001E265C" w:rsidRDefault="00FC7E87" w:rsidP="006E444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C7E87" w:rsidRPr="001E265C" w:rsidTr="006E4442">
        <w:tc>
          <w:tcPr>
            <w:tcW w:w="4788" w:type="dxa"/>
          </w:tcPr>
          <w:p w:rsidR="00FC7E87" w:rsidRPr="001E265C" w:rsidRDefault="00FC7E87" w:rsidP="006E4442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1</w:t>
            </w:r>
            <w:r w:rsidRPr="001E265C">
              <w:rPr>
                <w:sz w:val="16"/>
                <w:szCs w:val="16"/>
                <w:vertAlign w:val="superscript"/>
              </w:rPr>
              <w:t>ST</w:t>
            </w:r>
            <w:r w:rsidRPr="001E265C">
              <w:rPr>
                <w:sz w:val="16"/>
                <w:szCs w:val="16"/>
              </w:rPr>
              <w:t xml:space="preserve"> WEEK</w:t>
            </w:r>
          </w:p>
        </w:tc>
        <w:tc>
          <w:tcPr>
            <w:tcW w:w="4788" w:type="dxa"/>
          </w:tcPr>
          <w:p w:rsidR="00FC7E87" w:rsidRPr="001E265C" w:rsidRDefault="00F3130B" w:rsidP="006E4442">
            <w:pPr>
              <w:rPr>
                <w:sz w:val="16"/>
                <w:szCs w:val="16"/>
                <w:u w:val="single"/>
              </w:rPr>
            </w:pPr>
            <w:r w:rsidRPr="001E265C">
              <w:rPr>
                <w:sz w:val="16"/>
                <w:szCs w:val="16"/>
                <w:u w:val="single"/>
              </w:rPr>
              <w:t>Aldehydes and Ketones</w:t>
            </w:r>
          </w:p>
          <w:p w:rsidR="00F3130B" w:rsidRPr="001E265C" w:rsidRDefault="00F3130B" w:rsidP="006E4442">
            <w:pPr>
              <w:rPr>
                <w:sz w:val="16"/>
                <w:szCs w:val="16"/>
                <w:u w:val="single"/>
              </w:rPr>
            </w:pPr>
            <w:r w:rsidRPr="001E265C">
              <w:rPr>
                <w:sz w:val="16"/>
                <w:szCs w:val="16"/>
              </w:rPr>
              <w:t>Synthesis of aldehydes and ketones, Mechanism of nucleophilic additions to carbonyl group with particular emphasis on benzoin, aldol, Perkin and Knoevenagel condensations. Condensation with ammonia and its derivatives. Wittig reaction</w:t>
            </w:r>
          </w:p>
        </w:tc>
      </w:tr>
      <w:tr w:rsidR="00FC7E87" w:rsidRPr="001E265C" w:rsidTr="006E4442">
        <w:tc>
          <w:tcPr>
            <w:tcW w:w="4788" w:type="dxa"/>
          </w:tcPr>
          <w:p w:rsidR="00FC7E87" w:rsidRPr="001E265C" w:rsidRDefault="00FC7E87" w:rsidP="006E4442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2</w:t>
            </w:r>
            <w:r w:rsidRPr="001E265C">
              <w:rPr>
                <w:sz w:val="16"/>
                <w:szCs w:val="16"/>
                <w:vertAlign w:val="superscript"/>
              </w:rPr>
              <w:t>ND</w:t>
            </w:r>
            <w:r w:rsidRPr="001E265C">
              <w:rPr>
                <w:sz w:val="16"/>
                <w:szCs w:val="16"/>
              </w:rPr>
              <w:t xml:space="preserve"> WEEK</w:t>
            </w:r>
          </w:p>
        </w:tc>
        <w:tc>
          <w:tcPr>
            <w:tcW w:w="4788" w:type="dxa"/>
          </w:tcPr>
          <w:p w:rsidR="00FC7E87" w:rsidRPr="001E265C" w:rsidRDefault="00F3130B" w:rsidP="006E4442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Mannich reaction.Oxidation of aldehydes, Baeyer–Villiger oxidation of ketones, Cannizzaro reaction. MPV, Clemmensen, Wolff-Kishner, LiAlH4 and NaBH4 reductions.</w:t>
            </w:r>
          </w:p>
        </w:tc>
      </w:tr>
      <w:tr w:rsidR="00FC7E87" w:rsidRPr="001E265C" w:rsidTr="006E4442">
        <w:tc>
          <w:tcPr>
            <w:tcW w:w="4788" w:type="dxa"/>
          </w:tcPr>
          <w:p w:rsidR="00FC7E87" w:rsidRPr="001E265C" w:rsidRDefault="00FC7E87" w:rsidP="006E4442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3</w:t>
            </w:r>
            <w:r w:rsidRPr="001E265C">
              <w:rPr>
                <w:sz w:val="16"/>
                <w:szCs w:val="16"/>
                <w:vertAlign w:val="superscript"/>
              </w:rPr>
              <w:t>RD</w:t>
            </w:r>
            <w:r w:rsidRPr="001E265C">
              <w:rPr>
                <w:sz w:val="16"/>
                <w:szCs w:val="16"/>
              </w:rPr>
              <w:t xml:space="preserve"> WEEK</w:t>
            </w:r>
          </w:p>
        </w:tc>
        <w:tc>
          <w:tcPr>
            <w:tcW w:w="4788" w:type="dxa"/>
          </w:tcPr>
          <w:p w:rsidR="00FC7E87" w:rsidRPr="001E265C" w:rsidRDefault="00FC7E87" w:rsidP="006E4442">
            <w:pPr>
              <w:rPr>
                <w:sz w:val="16"/>
                <w:szCs w:val="16"/>
                <w:u w:val="single"/>
              </w:rPr>
            </w:pPr>
            <w:r w:rsidRPr="001E265C">
              <w:rPr>
                <w:sz w:val="16"/>
                <w:szCs w:val="16"/>
                <w:u w:val="single"/>
              </w:rPr>
              <w:t>Electrochemistry-II</w:t>
            </w:r>
            <w:r w:rsidR="00F3130B" w:rsidRPr="001E265C">
              <w:rPr>
                <w:sz w:val="16"/>
                <w:szCs w:val="16"/>
                <w:u w:val="single"/>
              </w:rPr>
              <w:t>I</w:t>
            </w:r>
          </w:p>
          <w:p w:rsidR="00FC7E87" w:rsidRPr="001E265C" w:rsidRDefault="00FC7E87" w:rsidP="00F3130B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 xml:space="preserve"> </w:t>
            </w:r>
            <w:r w:rsidR="00F3130B" w:rsidRPr="001E265C">
              <w:rPr>
                <w:sz w:val="16"/>
                <w:szCs w:val="16"/>
              </w:rPr>
              <w:t>Electrolytic and Galvanic cells, Wes ton standard cell, activity and activity coefficients. Types of reversible electrodes, Nernst equations, derivation of cell EMF</w:t>
            </w:r>
          </w:p>
        </w:tc>
      </w:tr>
      <w:tr w:rsidR="00FC7E87" w:rsidRPr="001E265C" w:rsidTr="006E4442">
        <w:tc>
          <w:tcPr>
            <w:tcW w:w="4788" w:type="dxa"/>
          </w:tcPr>
          <w:p w:rsidR="00FC7E87" w:rsidRPr="001E265C" w:rsidRDefault="00FC7E87" w:rsidP="006E4442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4</w:t>
            </w:r>
            <w:r w:rsidRPr="001E265C">
              <w:rPr>
                <w:sz w:val="16"/>
                <w:szCs w:val="16"/>
                <w:vertAlign w:val="superscript"/>
              </w:rPr>
              <w:t>TH</w:t>
            </w:r>
            <w:r w:rsidRPr="001E265C">
              <w:rPr>
                <w:sz w:val="16"/>
                <w:szCs w:val="16"/>
              </w:rPr>
              <w:t xml:space="preserve"> WEEK</w:t>
            </w:r>
          </w:p>
        </w:tc>
        <w:tc>
          <w:tcPr>
            <w:tcW w:w="4788" w:type="dxa"/>
          </w:tcPr>
          <w:p w:rsidR="00F3130B" w:rsidRPr="001E265C" w:rsidRDefault="00F3130B" w:rsidP="006E4442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 xml:space="preserve">Electrochemistry-IV </w:t>
            </w:r>
          </w:p>
          <w:p w:rsidR="00FC7E87" w:rsidRPr="001E265C" w:rsidRDefault="00F3130B" w:rsidP="006E4442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Concentration cells with and without transference, liquid junction potential, application of EMF measurement. potentiometric titration (acid- base and redox). Determination of pH using Hydrogen electrode, Quinhydrone electrode and glass electrode by potentiometric methods.</w:t>
            </w:r>
          </w:p>
        </w:tc>
      </w:tr>
      <w:tr w:rsidR="00FC7E87" w:rsidRPr="001E265C" w:rsidTr="006E4442">
        <w:tc>
          <w:tcPr>
            <w:tcW w:w="4788" w:type="dxa"/>
          </w:tcPr>
          <w:p w:rsidR="00FC7E87" w:rsidRPr="001E265C" w:rsidRDefault="00FC7E87" w:rsidP="006E4442">
            <w:pPr>
              <w:rPr>
                <w:sz w:val="16"/>
                <w:szCs w:val="16"/>
              </w:rPr>
            </w:pPr>
          </w:p>
        </w:tc>
        <w:tc>
          <w:tcPr>
            <w:tcW w:w="4788" w:type="dxa"/>
          </w:tcPr>
          <w:p w:rsidR="00FC7E87" w:rsidRPr="001E265C" w:rsidRDefault="00FC7E87" w:rsidP="006E4442">
            <w:pPr>
              <w:rPr>
                <w:sz w:val="16"/>
                <w:szCs w:val="16"/>
              </w:rPr>
            </w:pPr>
          </w:p>
        </w:tc>
      </w:tr>
      <w:tr w:rsidR="00FC7E87" w:rsidRPr="001E265C" w:rsidTr="006E4442">
        <w:tc>
          <w:tcPr>
            <w:tcW w:w="4788" w:type="dxa"/>
          </w:tcPr>
          <w:p w:rsidR="00FC7E87" w:rsidRPr="001E265C" w:rsidRDefault="00FC7E87" w:rsidP="006E4442">
            <w:pPr>
              <w:rPr>
                <w:b/>
                <w:bCs/>
                <w:sz w:val="16"/>
                <w:szCs w:val="16"/>
              </w:rPr>
            </w:pPr>
            <w:r w:rsidRPr="001E265C">
              <w:rPr>
                <w:b/>
                <w:bCs/>
                <w:sz w:val="16"/>
                <w:szCs w:val="16"/>
              </w:rPr>
              <w:t>JUNE</w:t>
            </w:r>
          </w:p>
        </w:tc>
        <w:tc>
          <w:tcPr>
            <w:tcW w:w="4788" w:type="dxa"/>
          </w:tcPr>
          <w:p w:rsidR="00FC7E87" w:rsidRPr="001E265C" w:rsidRDefault="00FC7E87" w:rsidP="006E444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C7E87" w:rsidRPr="001E265C" w:rsidTr="006E4442">
        <w:trPr>
          <w:trHeight w:val="65"/>
        </w:trPr>
        <w:tc>
          <w:tcPr>
            <w:tcW w:w="4788" w:type="dxa"/>
          </w:tcPr>
          <w:p w:rsidR="00FC7E87" w:rsidRPr="001E265C" w:rsidRDefault="00FC7E87" w:rsidP="006E4442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1</w:t>
            </w:r>
            <w:r w:rsidRPr="001E265C">
              <w:rPr>
                <w:sz w:val="16"/>
                <w:szCs w:val="16"/>
                <w:vertAlign w:val="superscript"/>
              </w:rPr>
              <w:t>ST</w:t>
            </w:r>
            <w:r w:rsidRPr="001E265C">
              <w:rPr>
                <w:sz w:val="16"/>
                <w:szCs w:val="16"/>
              </w:rPr>
              <w:t xml:space="preserve"> WEEK</w:t>
            </w:r>
          </w:p>
        </w:tc>
        <w:tc>
          <w:tcPr>
            <w:tcW w:w="4788" w:type="dxa"/>
          </w:tcPr>
          <w:p w:rsidR="00FC7E87" w:rsidRPr="001E265C" w:rsidRDefault="00F3130B" w:rsidP="006E4442">
            <w:pPr>
              <w:rPr>
                <w:rFonts w:ascii="Arial" w:hAnsi="Arial" w:cs="Arial"/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Chemistry of f – block elements</w:t>
            </w:r>
            <w:r w:rsidR="001E265C" w:rsidRPr="001E265C">
              <w:rPr>
                <w:sz w:val="16"/>
                <w:szCs w:val="16"/>
              </w:rPr>
              <w:t xml:space="preserve"> - Lanthanides</w:t>
            </w:r>
          </w:p>
          <w:p w:rsidR="00FC7E87" w:rsidRPr="001E265C" w:rsidRDefault="00FC7E87" w:rsidP="006E4442">
            <w:pPr>
              <w:rPr>
                <w:sz w:val="16"/>
                <w:szCs w:val="16"/>
              </w:rPr>
            </w:pPr>
          </w:p>
        </w:tc>
      </w:tr>
      <w:tr w:rsidR="00FC7E87" w:rsidRPr="001E265C" w:rsidTr="006E4442">
        <w:tc>
          <w:tcPr>
            <w:tcW w:w="4788" w:type="dxa"/>
          </w:tcPr>
          <w:p w:rsidR="00FC7E87" w:rsidRPr="001E265C" w:rsidRDefault="00FC7E87" w:rsidP="006E4442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2</w:t>
            </w:r>
            <w:r w:rsidRPr="001E265C">
              <w:rPr>
                <w:sz w:val="16"/>
                <w:szCs w:val="16"/>
                <w:vertAlign w:val="superscript"/>
              </w:rPr>
              <w:t>ND</w:t>
            </w:r>
            <w:r w:rsidRPr="001E265C">
              <w:rPr>
                <w:sz w:val="16"/>
                <w:szCs w:val="16"/>
              </w:rPr>
              <w:t xml:space="preserve"> WEEK</w:t>
            </w:r>
          </w:p>
        </w:tc>
        <w:tc>
          <w:tcPr>
            <w:tcW w:w="4788" w:type="dxa"/>
          </w:tcPr>
          <w:p w:rsidR="00FC7E87" w:rsidRPr="001E265C" w:rsidRDefault="00FC7E87" w:rsidP="006E4442">
            <w:pPr>
              <w:rPr>
                <w:rFonts w:ascii="Arial" w:hAnsi="Arial" w:cs="Arial"/>
                <w:sz w:val="16"/>
                <w:szCs w:val="16"/>
              </w:rPr>
            </w:pPr>
          </w:p>
          <w:p w:rsidR="001E265C" w:rsidRPr="001E265C" w:rsidRDefault="001E265C" w:rsidP="001E265C">
            <w:pPr>
              <w:rPr>
                <w:rFonts w:ascii="Arial" w:hAnsi="Arial" w:cs="Arial"/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Chemistry of f – block elements - Actinides</w:t>
            </w:r>
          </w:p>
          <w:p w:rsidR="00FC7E87" w:rsidRPr="001E265C" w:rsidRDefault="00FC7E87" w:rsidP="006E4442">
            <w:pPr>
              <w:rPr>
                <w:rFonts w:ascii="Arial" w:hAnsi="Arial" w:cs="Arial"/>
                <w:sz w:val="16"/>
                <w:szCs w:val="16"/>
              </w:rPr>
            </w:pPr>
          </w:p>
          <w:p w:rsidR="00FC7E87" w:rsidRPr="001E265C" w:rsidRDefault="00FC7E87" w:rsidP="006E4442">
            <w:pPr>
              <w:rPr>
                <w:sz w:val="16"/>
                <w:szCs w:val="16"/>
              </w:rPr>
            </w:pPr>
          </w:p>
        </w:tc>
      </w:tr>
      <w:tr w:rsidR="00FC7E87" w:rsidRPr="001E265C" w:rsidTr="006E4442">
        <w:tc>
          <w:tcPr>
            <w:tcW w:w="4788" w:type="dxa"/>
          </w:tcPr>
          <w:p w:rsidR="00FC7E87" w:rsidRPr="001E265C" w:rsidRDefault="00FC7E87" w:rsidP="006E4442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3</w:t>
            </w:r>
            <w:r w:rsidRPr="001E265C">
              <w:rPr>
                <w:sz w:val="16"/>
                <w:szCs w:val="16"/>
                <w:vertAlign w:val="superscript"/>
              </w:rPr>
              <w:t>RD</w:t>
            </w:r>
            <w:r w:rsidRPr="001E265C">
              <w:rPr>
                <w:sz w:val="16"/>
                <w:szCs w:val="16"/>
              </w:rPr>
              <w:t xml:space="preserve"> WEEK</w:t>
            </w:r>
          </w:p>
        </w:tc>
        <w:tc>
          <w:tcPr>
            <w:tcW w:w="4788" w:type="dxa"/>
          </w:tcPr>
          <w:p w:rsidR="00FC7E87" w:rsidRPr="001E265C" w:rsidRDefault="00FC7E87" w:rsidP="006E4442">
            <w:pPr>
              <w:rPr>
                <w:sz w:val="16"/>
                <w:szCs w:val="16"/>
              </w:rPr>
            </w:pPr>
          </w:p>
          <w:p w:rsidR="00FC7E87" w:rsidRPr="001E265C" w:rsidRDefault="001E265C" w:rsidP="006E4442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 xml:space="preserve"> Revision</w:t>
            </w:r>
          </w:p>
          <w:p w:rsidR="00FC7E87" w:rsidRPr="001E265C" w:rsidRDefault="00FC7E87" w:rsidP="006E4442">
            <w:pPr>
              <w:rPr>
                <w:sz w:val="16"/>
                <w:szCs w:val="16"/>
              </w:rPr>
            </w:pPr>
          </w:p>
        </w:tc>
      </w:tr>
      <w:tr w:rsidR="00FC7E87" w:rsidRPr="001E265C" w:rsidTr="006E4442">
        <w:tc>
          <w:tcPr>
            <w:tcW w:w="4788" w:type="dxa"/>
          </w:tcPr>
          <w:p w:rsidR="00FC7E87" w:rsidRPr="001E265C" w:rsidRDefault="00FC7E87" w:rsidP="006E4442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4</w:t>
            </w:r>
            <w:r w:rsidRPr="001E265C">
              <w:rPr>
                <w:sz w:val="16"/>
                <w:szCs w:val="16"/>
                <w:vertAlign w:val="superscript"/>
              </w:rPr>
              <w:t>TH</w:t>
            </w:r>
            <w:r w:rsidRPr="001E265C">
              <w:rPr>
                <w:sz w:val="16"/>
                <w:szCs w:val="16"/>
              </w:rPr>
              <w:t xml:space="preserve"> WEEK</w:t>
            </w:r>
          </w:p>
        </w:tc>
        <w:tc>
          <w:tcPr>
            <w:tcW w:w="4788" w:type="dxa"/>
          </w:tcPr>
          <w:p w:rsidR="00FC7E87" w:rsidRPr="001E265C" w:rsidRDefault="00FC7E87" w:rsidP="006E4442">
            <w:pPr>
              <w:rPr>
                <w:rFonts w:ascii="Arial" w:hAnsi="Arial" w:cs="Arial"/>
                <w:sz w:val="16"/>
                <w:szCs w:val="16"/>
              </w:rPr>
            </w:pPr>
          </w:p>
          <w:p w:rsidR="00FC7E87" w:rsidRPr="001E265C" w:rsidRDefault="00FC7E87" w:rsidP="006E4442">
            <w:pPr>
              <w:rPr>
                <w:sz w:val="16"/>
                <w:szCs w:val="16"/>
              </w:rPr>
            </w:pPr>
            <w:r w:rsidRPr="001E265C">
              <w:rPr>
                <w:sz w:val="16"/>
                <w:szCs w:val="16"/>
              </w:rPr>
              <w:t>-</w:t>
            </w:r>
          </w:p>
        </w:tc>
      </w:tr>
    </w:tbl>
    <w:p w:rsidR="001E265C" w:rsidRDefault="001E265C"/>
    <w:p w:rsidR="00FC7E87" w:rsidRDefault="00FC7E87"/>
    <w:p w:rsidR="00FC7E87" w:rsidRPr="005F6AC6" w:rsidRDefault="00FC7E87">
      <w:pPr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C7E87" w:rsidRPr="005F6AC6" w:rsidTr="006E4442">
        <w:trPr>
          <w:trHeight w:val="816"/>
        </w:trPr>
        <w:tc>
          <w:tcPr>
            <w:tcW w:w="9576" w:type="dxa"/>
            <w:gridSpan w:val="2"/>
          </w:tcPr>
          <w:p w:rsidR="00FC7E87" w:rsidRPr="005F6AC6" w:rsidRDefault="00FC7E87" w:rsidP="006E4442">
            <w:pPr>
              <w:jc w:val="center"/>
              <w:rPr>
                <w:b/>
                <w:bCs/>
                <w:sz w:val="20"/>
              </w:rPr>
            </w:pPr>
            <w:r w:rsidRPr="005F6AC6">
              <w:rPr>
                <w:b/>
                <w:bCs/>
                <w:sz w:val="20"/>
              </w:rPr>
              <w:t>Lesson Plan  2021-2022 (EVEN SEMESTER)</w:t>
            </w:r>
          </w:p>
          <w:p w:rsidR="00FC7E87" w:rsidRPr="005F6AC6" w:rsidRDefault="00FC7E87" w:rsidP="006E4442">
            <w:pPr>
              <w:rPr>
                <w:b/>
                <w:bCs/>
                <w:sz w:val="20"/>
              </w:rPr>
            </w:pPr>
          </w:p>
          <w:p w:rsidR="00FC7E87" w:rsidRPr="005F6AC6" w:rsidRDefault="00FC7E87" w:rsidP="006E4442">
            <w:pPr>
              <w:rPr>
                <w:sz w:val="20"/>
              </w:rPr>
            </w:pPr>
            <w:r w:rsidRPr="005F6AC6">
              <w:rPr>
                <w:sz w:val="20"/>
              </w:rPr>
              <w:t>Sub:- Physical Chemistry                                                      CLASS: B.Sc</w:t>
            </w:r>
            <w:r w:rsidRPr="005F6AC6">
              <w:rPr>
                <w:sz w:val="20"/>
              </w:rPr>
              <w:t>. Third</w:t>
            </w:r>
            <w:r w:rsidRPr="005F6AC6">
              <w:rPr>
                <w:sz w:val="20"/>
              </w:rPr>
              <w:t xml:space="preserve"> Year</w:t>
            </w:r>
          </w:p>
          <w:p w:rsidR="00FC7E87" w:rsidRPr="005F6AC6" w:rsidRDefault="00FC7E87" w:rsidP="006E4442">
            <w:pPr>
              <w:rPr>
                <w:sz w:val="20"/>
              </w:rPr>
            </w:pPr>
            <w:r w:rsidRPr="005F6AC6">
              <w:rPr>
                <w:sz w:val="20"/>
              </w:rPr>
              <w:t>Name:- Ms Bhavana Arora                                           Department:- Chemistry</w:t>
            </w:r>
          </w:p>
        </w:tc>
      </w:tr>
      <w:tr w:rsidR="00FC7E87" w:rsidRPr="005F6AC6" w:rsidTr="006E4442">
        <w:tc>
          <w:tcPr>
            <w:tcW w:w="4788" w:type="dxa"/>
          </w:tcPr>
          <w:p w:rsidR="00FC7E87" w:rsidRPr="005F6AC6" w:rsidRDefault="00FC7E87" w:rsidP="006E4442">
            <w:pPr>
              <w:rPr>
                <w:b/>
                <w:bCs/>
                <w:sz w:val="20"/>
              </w:rPr>
            </w:pPr>
            <w:r w:rsidRPr="005F6AC6">
              <w:rPr>
                <w:b/>
                <w:bCs/>
                <w:sz w:val="20"/>
              </w:rPr>
              <w:t>APRIL</w:t>
            </w:r>
          </w:p>
        </w:tc>
        <w:tc>
          <w:tcPr>
            <w:tcW w:w="4788" w:type="dxa"/>
          </w:tcPr>
          <w:p w:rsidR="00FC7E87" w:rsidRPr="005F6AC6" w:rsidRDefault="00FC7E87" w:rsidP="006E4442">
            <w:pPr>
              <w:rPr>
                <w:b/>
                <w:bCs/>
                <w:sz w:val="20"/>
              </w:rPr>
            </w:pPr>
          </w:p>
        </w:tc>
      </w:tr>
      <w:tr w:rsidR="00FC7E87" w:rsidRPr="005F6AC6" w:rsidTr="006E4442">
        <w:tc>
          <w:tcPr>
            <w:tcW w:w="4788" w:type="dxa"/>
          </w:tcPr>
          <w:p w:rsidR="00FC7E87" w:rsidRPr="005F6AC6" w:rsidRDefault="00FC7E87" w:rsidP="006E4442">
            <w:pPr>
              <w:rPr>
                <w:sz w:val="20"/>
              </w:rPr>
            </w:pPr>
            <w:r w:rsidRPr="005F6AC6">
              <w:rPr>
                <w:sz w:val="20"/>
              </w:rPr>
              <w:t>1</w:t>
            </w:r>
            <w:r w:rsidRPr="005F6AC6">
              <w:rPr>
                <w:sz w:val="20"/>
                <w:vertAlign w:val="superscript"/>
              </w:rPr>
              <w:t>ST</w:t>
            </w:r>
            <w:r w:rsidRPr="005F6AC6">
              <w:rPr>
                <w:sz w:val="20"/>
              </w:rPr>
              <w:t xml:space="preserve"> WEEK</w:t>
            </w:r>
          </w:p>
        </w:tc>
        <w:tc>
          <w:tcPr>
            <w:tcW w:w="4788" w:type="dxa"/>
          </w:tcPr>
          <w:p w:rsidR="001E265C" w:rsidRPr="005F6AC6" w:rsidRDefault="001E265C" w:rsidP="006E4442">
            <w:pPr>
              <w:rPr>
                <w:sz w:val="20"/>
                <w:u w:val="single"/>
              </w:rPr>
            </w:pPr>
            <w:r w:rsidRPr="005F6AC6">
              <w:rPr>
                <w:sz w:val="20"/>
                <w:u w:val="single"/>
              </w:rPr>
              <w:t xml:space="preserve">Electronic Spectrum </w:t>
            </w:r>
          </w:p>
          <w:p w:rsidR="00FC7E87" w:rsidRPr="005F6AC6" w:rsidRDefault="001E265C" w:rsidP="006E4442">
            <w:pPr>
              <w:rPr>
                <w:sz w:val="20"/>
              </w:rPr>
            </w:pPr>
            <w:r w:rsidRPr="005F6AC6">
              <w:rPr>
                <w:sz w:val="20"/>
              </w:rPr>
              <w:t>Concept of potential energy curves for bonding and antibonding molecular orbitals, selection rules and Franck- Condon principle. Qualitative description of sigma and pie and n molecular orbital (MO)</w:t>
            </w:r>
          </w:p>
        </w:tc>
      </w:tr>
      <w:tr w:rsidR="00FC7E87" w:rsidRPr="005F6AC6" w:rsidTr="006E4442">
        <w:tc>
          <w:tcPr>
            <w:tcW w:w="4788" w:type="dxa"/>
          </w:tcPr>
          <w:p w:rsidR="00FC7E87" w:rsidRPr="005F6AC6" w:rsidRDefault="00FC7E87" w:rsidP="006E4442">
            <w:pPr>
              <w:rPr>
                <w:sz w:val="20"/>
              </w:rPr>
            </w:pPr>
            <w:r w:rsidRPr="005F6AC6">
              <w:rPr>
                <w:sz w:val="20"/>
              </w:rPr>
              <w:t>2</w:t>
            </w:r>
            <w:r w:rsidRPr="005F6AC6">
              <w:rPr>
                <w:sz w:val="20"/>
                <w:vertAlign w:val="superscript"/>
              </w:rPr>
              <w:t>ND</w:t>
            </w:r>
            <w:r w:rsidRPr="005F6AC6">
              <w:rPr>
                <w:sz w:val="20"/>
              </w:rPr>
              <w:t xml:space="preserve"> WEEK</w:t>
            </w:r>
          </w:p>
        </w:tc>
        <w:tc>
          <w:tcPr>
            <w:tcW w:w="4788" w:type="dxa"/>
          </w:tcPr>
          <w:p w:rsidR="00FC7E87" w:rsidRPr="005F6AC6" w:rsidRDefault="001E265C" w:rsidP="006E4442">
            <w:pPr>
              <w:rPr>
                <w:sz w:val="20"/>
                <w:u w:val="single"/>
              </w:rPr>
            </w:pPr>
            <w:r w:rsidRPr="005F6AC6">
              <w:rPr>
                <w:sz w:val="20"/>
                <w:u w:val="single"/>
              </w:rPr>
              <w:t>Photochemistry</w:t>
            </w:r>
          </w:p>
          <w:p w:rsidR="001E265C" w:rsidRPr="005F6AC6" w:rsidRDefault="001E265C" w:rsidP="006E4442">
            <w:pPr>
              <w:rPr>
                <w:sz w:val="20"/>
              </w:rPr>
            </w:pPr>
            <w:r w:rsidRPr="005F6AC6">
              <w:rPr>
                <w:sz w:val="20"/>
              </w:rPr>
              <w:t>Laws of photochemistry: Grotthus-Drapper law, Stark- Einstein law (law of photochemical equivalence)</w:t>
            </w:r>
          </w:p>
        </w:tc>
      </w:tr>
      <w:tr w:rsidR="00FC7E87" w:rsidRPr="005F6AC6" w:rsidTr="006E4442">
        <w:tc>
          <w:tcPr>
            <w:tcW w:w="4788" w:type="dxa"/>
          </w:tcPr>
          <w:p w:rsidR="00FC7E87" w:rsidRPr="005F6AC6" w:rsidRDefault="00FC7E87" w:rsidP="006E4442">
            <w:pPr>
              <w:rPr>
                <w:sz w:val="20"/>
              </w:rPr>
            </w:pPr>
            <w:r w:rsidRPr="005F6AC6">
              <w:rPr>
                <w:sz w:val="20"/>
              </w:rPr>
              <w:t>3</w:t>
            </w:r>
            <w:r w:rsidRPr="005F6AC6">
              <w:rPr>
                <w:sz w:val="20"/>
                <w:vertAlign w:val="superscript"/>
              </w:rPr>
              <w:t>RD</w:t>
            </w:r>
            <w:r w:rsidRPr="005F6AC6">
              <w:rPr>
                <w:sz w:val="20"/>
              </w:rPr>
              <w:t xml:space="preserve"> WEEK</w:t>
            </w:r>
          </w:p>
        </w:tc>
        <w:tc>
          <w:tcPr>
            <w:tcW w:w="4788" w:type="dxa"/>
          </w:tcPr>
          <w:p w:rsidR="00FC7E87" w:rsidRPr="005F6AC6" w:rsidRDefault="001E265C" w:rsidP="006E4442">
            <w:pPr>
              <w:rPr>
                <w:sz w:val="20"/>
              </w:rPr>
            </w:pPr>
            <w:r w:rsidRPr="005F6AC6">
              <w:rPr>
                <w:sz w:val="20"/>
              </w:rPr>
              <w:t>Jablonski diagram depiciting various processes occurring in the excited state, qualitative description of fluorescence, phosphorescence, non-radiative processes</w:t>
            </w:r>
          </w:p>
        </w:tc>
      </w:tr>
      <w:tr w:rsidR="00FC7E87" w:rsidRPr="005F6AC6" w:rsidTr="006E4442">
        <w:tc>
          <w:tcPr>
            <w:tcW w:w="4788" w:type="dxa"/>
          </w:tcPr>
          <w:p w:rsidR="00FC7E87" w:rsidRPr="005F6AC6" w:rsidRDefault="00FC7E87" w:rsidP="006E4442">
            <w:pPr>
              <w:rPr>
                <w:sz w:val="20"/>
              </w:rPr>
            </w:pPr>
            <w:r w:rsidRPr="005F6AC6">
              <w:rPr>
                <w:sz w:val="20"/>
              </w:rPr>
              <w:t>4</w:t>
            </w:r>
            <w:r w:rsidRPr="005F6AC6">
              <w:rPr>
                <w:sz w:val="20"/>
                <w:vertAlign w:val="superscript"/>
              </w:rPr>
              <w:t>TH</w:t>
            </w:r>
            <w:r w:rsidRPr="005F6AC6">
              <w:rPr>
                <w:sz w:val="20"/>
              </w:rPr>
              <w:t xml:space="preserve"> WEEK</w:t>
            </w:r>
          </w:p>
        </w:tc>
        <w:tc>
          <w:tcPr>
            <w:tcW w:w="4788" w:type="dxa"/>
          </w:tcPr>
          <w:p w:rsidR="00FC7E87" w:rsidRPr="005F6AC6" w:rsidRDefault="001E265C" w:rsidP="006E4442">
            <w:pPr>
              <w:rPr>
                <w:sz w:val="20"/>
                <w:u w:val="single"/>
              </w:rPr>
            </w:pPr>
            <w:r w:rsidRPr="005F6AC6">
              <w:rPr>
                <w:sz w:val="20"/>
                <w:u w:val="single"/>
              </w:rPr>
              <w:t>Solutions: Dilute Solutions and Colligative Properties</w:t>
            </w:r>
          </w:p>
          <w:p w:rsidR="001E265C" w:rsidRPr="005F6AC6" w:rsidRDefault="001E265C" w:rsidP="006E4442">
            <w:pPr>
              <w:rPr>
                <w:sz w:val="20"/>
                <w:u w:val="single"/>
              </w:rPr>
            </w:pPr>
            <w:r w:rsidRPr="005F6AC6">
              <w:rPr>
                <w:sz w:val="20"/>
              </w:rPr>
              <w:t>Ideal and non-ideal solutions, methods of expressing concentrations of solutions, activity and activity coefficient.Colligative properties, Raolut’s law.</w:t>
            </w:r>
          </w:p>
        </w:tc>
      </w:tr>
      <w:tr w:rsidR="00FC7E87" w:rsidRPr="005F6AC6" w:rsidTr="006E4442">
        <w:tc>
          <w:tcPr>
            <w:tcW w:w="4788" w:type="dxa"/>
          </w:tcPr>
          <w:p w:rsidR="00FC7E87" w:rsidRPr="005F6AC6" w:rsidRDefault="00FC7E87" w:rsidP="006E4442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FC7E87" w:rsidRPr="005F6AC6" w:rsidRDefault="00FC7E87" w:rsidP="006E4442">
            <w:pPr>
              <w:rPr>
                <w:sz w:val="20"/>
              </w:rPr>
            </w:pPr>
          </w:p>
        </w:tc>
      </w:tr>
      <w:tr w:rsidR="00FC7E87" w:rsidRPr="005F6AC6" w:rsidTr="006E4442">
        <w:tc>
          <w:tcPr>
            <w:tcW w:w="4788" w:type="dxa"/>
          </w:tcPr>
          <w:p w:rsidR="00FC7E87" w:rsidRPr="005F6AC6" w:rsidRDefault="00FC7E87" w:rsidP="006E4442">
            <w:pPr>
              <w:rPr>
                <w:b/>
                <w:bCs/>
                <w:sz w:val="20"/>
              </w:rPr>
            </w:pPr>
            <w:r w:rsidRPr="005F6AC6">
              <w:rPr>
                <w:b/>
                <w:bCs/>
                <w:sz w:val="20"/>
              </w:rPr>
              <w:t xml:space="preserve">MAY </w:t>
            </w:r>
          </w:p>
        </w:tc>
        <w:tc>
          <w:tcPr>
            <w:tcW w:w="4788" w:type="dxa"/>
          </w:tcPr>
          <w:p w:rsidR="00FC7E87" w:rsidRPr="005F6AC6" w:rsidRDefault="00FC7E87" w:rsidP="006E4442">
            <w:pPr>
              <w:rPr>
                <w:b/>
                <w:bCs/>
                <w:sz w:val="20"/>
              </w:rPr>
            </w:pPr>
          </w:p>
        </w:tc>
      </w:tr>
      <w:tr w:rsidR="00FC7E87" w:rsidRPr="005F6AC6" w:rsidTr="006E4442">
        <w:tc>
          <w:tcPr>
            <w:tcW w:w="4788" w:type="dxa"/>
          </w:tcPr>
          <w:p w:rsidR="00FC7E87" w:rsidRPr="005F6AC6" w:rsidRDefault="00FC7E87" w:rsidP="006E4442">
            <w:pPr>
              <w:rPr>
                <w:sz w:val="20"/>
              </w:rPr>
            </w:pPr>
            <w:r w:rsidRPr="005F6AC6">
              <w:rPr>
                <w:sz w:val="20"/>
              </w:rPr>
              <w:t>1</w:t>
            </w:r>
            <w:r w:rsidRPr="005F6AC6">
              <w:rPr>
                <w:sz w:val="20"/>
                <w:vertAlign w:val="superscript"/>
              </w:rPr>
              <w:t>ST</w:t>
            </w:r>
            <w:r w:rsidRPr="005F6AC6">
              <w:rPr>
                <w:sz w:val="20"/>
              </w:rPr>
              <w:t xml:space="preserve"> WEEK</w:t>
            </w:r>
          </w:p>
        </w:tc>
        <w:tc>
          <w:tcPr>
            <w:tcW w:w="4788" w:type="dxa"/>
          </w:tcPr>
          <w:p w:rsidR="00FC7E87" w:rsidRPr="005F6AC6" w:rsidRDefault="001E265C" w:rsidP="006E4442">
            <w:pPr>
              <w:rPr>
                <w:sz w:val="20"/>
              </w:rPr>
            </w:pPr>
            <w:r w:rsidRPr="005F6AC6">
              <w:rPr>
                <w:sz w:val="20"/>
              </w:rPr>
              <w:t xml:space="preserve"> osmotic pressure , determination of molecular weight from osmotic pressure. Elevation of boiling point and depression of freezing point.</w:t>
            </w:r>
          </w:p>
        </w:tc>
      </w:tr>
      <w:tr w:rsidR="00FC7E87" w:rsidRPr="005F6AC6" w:rsidTr="006E4442">
        <w:tc>
          <w:tcPr>
            <w:tcW w:w="4788" w:type="dxa"/>
          </w:tcPr>
          <w:p w:rsidR="00FC7E87" w:rsidRPr="005F6AC6" w:rsidRDefault="00FC7E87" w:rsidP="006E4442">
            <w:pPr>
              <w:rPr>
                <w:sz w:val="20"/>
              </w:rPr>
            </w:pPr>
            <w:r w:rsidRPr="005F6AC6">
              <w:rPr>
                <w:sz w:val="20"/>
              </w:rPr>
              <w:t>2</w:t>
            </w:r>
            <w:r w:rsidRPr="005F6AC6">
              <w:rPr>
                <w:sz w:val="20"/>
                <w:vertAlign w:val="superscript"/>
              </w:rPr>
              <w:t>ND</w:t>
            </w:r>
            <w:r w:rsidRPr="005F6AC6">
              <w:rPr>
                <w:sz w:val="20"/>
              </w:rPr>
              <w:t xml:space="preserve"> WEEK</w:t>
            </w:r>
          </w:p>
        </w:tc>
        <w:tc>
          <w:tcPr>
            <w:tcW w:w="4788" w:type="dxa"/>
          </w:tcPr>
          <w:p w:rsidR="00FC7E87" w:rsidRPr="005F6AC6" w:rsidRDefault="001E265C" w:rsidP="006E4442">
            <w:pPr>
              <w:rPr>
                <w:sz w:val="20"/>
              </w:rPr>
            </w:pPr>
            <w:r w:rsidRPr="005F6AC6">
              <w:rPr>
                <w:sz w:val="20"/>
              </w:rPr>
              <w:t>Experimental methods for determining various colligative properties. Abnormal molar mass, degree of dissociation and association of solutes.</w:t>
            </w:r>
          </w:p>
        </w:tc>
      </w:tr>
      <w:tr w:rsidR="00FC7E87" w:rsidRPr="005F6AC6" w:rsidTr="006E4442">
        <w:tc>
          <w:tcPr>
            <w:tcW w:w="4788" w:type="dxa"/>
          </w:tcPr>
          <w:p w:rsidR="00FC7E87" w:rsidRPr="005F6AC6" w:rsidRDefault="00FC7E87" w:rsidP="006E4442">
            <w:pPr>
              <w:rPr>
                <w:sz w:val="20"/>
              </w:rPr>
            </w:pPr>
            <w:r w:rsidRPr="005F6AC6">
              <w:rPr>
                <w:sz w:val="20"/>
              </w:rPr>
              <w:t>3</w:t>
            </w:r>
            <w:r w:rsidRPr="005F6AC6">
              <w:rPr>
                <w:sz w:val="20"/>
                <w:vertAlign w:val="superscript"/>
              </w:rPr>
              <w:t>RD</w:t>
            </w:r>
            <w:r w:rsidRPr="005F6AC6">
              <w:rPr>
                <w:sz w:val="20"/>
              </w:rPr>
              <w:t xml:space="preserve"> WEEK</w:t>
            </w:r>
          </w:p>
        </w:tc>
        <w:tc>
          <w:tcPr>
            <w:tcW w:w="4788" w:type="dxa"/>
          </w:tcPr>
          <w:p w:rsidR="00FC7E87" w:rsidRPr="005F6AC6" w:rsidRDefault="001E265C" w:rsidP="006E4442">
            <w:pPr>
              <w:rPr>
                <w:sz w:val="20"/>
              </w:rPr>
            </w:pPr>
            <w:r w:rsidRPr="005F6AC6">
              <w:rPr>
                <w:sz w:val="20"/>
                <w:u w:val="single"/>
              </w:rPr>
              <w:t xml:space="preserve">Numericals </w:t>
            </w:r>
          </w:p>
        </w:tc>
      </w:tr>
      <w:tr w:rsidR="00FC7E87" w:rsidRPr="005F6AC6" w:rsidTr="006E4442">
        <w:tc>
          <w:tcPr>
            <w:tcW w:w="4788" w:type="dxa"/>
          </w:tcPr>
          <w:p w:rsidR="00FC7E87" w:rsidRPr="005F6AC6" w:rsidRDefault="00FC7E87" w:rsidP="006E4442">
            <w:pPr>
              <w:rPr>
                <w:sz w:val="20"/>
              </w:rPr>
            </w:pPr>
            <w:r w:rsidRPr="005F6AC6">
              <w:rPr>
                <w:sz w:val="20"/>
              </w:rPr>
              <w:t>4</w:t>
            </w:r>
            <w:r w:rsidRPr="005F6AC6">
              <w:rPr>
                <w:sz w:val="20"/>
                <w:vertAlign w:val="superscript"/>
              </w:rPr>
              <w:t>TH</w:t>
            </w:r>
            <w:r w:rsidRPr="005F6AC6">
              <w:rPr>
                <w:sz w:val="20"/>
              </w:rPr>
              <w:t xml:space="preserve"> WEEK</w:t>
            </w:r>
          </w:p>
        </w:tc>
        <w:tc>
          <w:tcPr>
            <w:tcW w:w="4788" w:type="dxa"/>
          </w:tcPr>
          <w:p w:rsidR="001E265C" w:rsidRPr="005F6AC6" w:rsidRDefault="001E265C" w:rsidP="006E4442">
            <w:pPr>
              <w:rPr>
                <w:sz w:val="20"/>
                <w:u w:val="single"/>
              </w:rPr>
            </w:pPr>
            <w:r w:rsidRPr="005F6AC6">
              <w:rPr>
                <w:sz w:val="20"/>
                <w:u w:val="single"/>
              </w:rPr>
              <w:t>Phase Equillibrium</w:t>
            </w:r>
          </w:p>
          <w:p w:rsidR="00FC7E87" w:rsidRPr="005F6AC6" w:rsidRDefault="001E265C" w:rsidP="006E4442">
            <w:pPr>
              <w:rPr>
                <w:sz w:val="20"/>
              </w:rPr>
            </w:pPr>
            <w:r w:rsidRPr="005F6AC6">
              <w:rPr>
                <w:sz w:val="20"/>
              </w:rPr>
              <w:t xml:space="preserve"> Statement and meaning of the terms – phase component and degree of freedom</w:t>
            </w:r>
          </w:p>
        </w:tc>
      </w:tr>
      <w:tr w:rsidR="00FC7E87" w:rsidRPr="005F6AC6" w:rsidTr="006E4442">
        <w:tc>
          <w:tcPr>
            <w:tcW w:w="4788" w:type="dxa"/>
          </w:tcPr>
          <w:p w:rsidR="00FC7E87" w:rsidRPr="005F6AC6" w:rsidRDefault="00FC7E87" w:rsidP="006E4442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FC7E87" w:rsidRPr="005F6AC6" w:rsidRDefault="00FC7E87" w:rsidP="006E4442">
            <w:pPr>
              <w:rPr>
                <w:sz w:val="20"/>
              </w:rPr>
            </w:pPr>
          </w:p>
        </w:tc>
      </w:tr>
      <w:tr w:rsidR="00FC7E87" w:rsidRPr="005F6AC6" w:rsidTr="006E4442">
        <w:tc>
          <w:tcPr>
            <w:tcW w:w="4788" w:type="dxa"/>
          </w:tcPr>
          <w:p w:rsidR="00FC7E87" w:rsidRPr="005F6AC6" w:rsidRDefault="00FC7E87" w:rsidP="006E4442">
            <w:pPr>
              <w:rPr>
                <w:b/>
                <w:bCs/>
                <w:sz w:val="20"/>
              </w:rPr>
            </w:pPr>
            <w:r w:rsidRPr="005F6AC6">
              <w:rPr>
                <w:b/>
                <w:bCs/>
                <w:sz w:val="20"/>
              </w:rPr>
              <w:t>JUNE</w:t>
            </w:r>
          </w:p>
        </w:tc>
        <w:tc>
          <w:tcPr>
            <w:tcW w:w="4788" w:type="dxa"/>
          </w:tcPr>
          <w:p w:rsidR="00FC7E87" w:rsidRPr="005F6AC6" w:rsidRDefault="00FC7E87" w:rsidP="006E4442">
            <w:pPr>
              <w:rPr>
                <w:b/>
                <w:bCs/>
                <w:sz w:val="20"/>
              </w:rPr>
            </w:pPr>
          </w:p>
        </w:tc>
      </w:tr>
      <w:tr w:rsidR="00FC7E87" w:rsidRPr="005F6AC6" w:rsidTr="006E4442">
        <w:trPr>
          <w:trHeight w:val="65"/>
        </w:trPr>
        <w:tc>
          <w:tcPr>
            <w:tcW w:w="4788" w:type="dxa"/>
          </w:tcPr>
          <w:p w:rsidR="00FC7E87" w:rsidRPr="005F6AC6" w:rsidRDefault="00FC7E87" w:rsidP="006E4442">
            <w:pPr>
              <w:rPr>
                <w:sz w:val="20"/>
              </w:rPr>
            </w:pPr>
            <w:r w:rsidRPr="005F6AC6">
              <w:rPr>
                <w:sz w:val="20"/>
              </w:rPr>
              <w:t>1</w:t>
            </w:r>
            <w:r w:rsidRPr="005F6AC6">
              <w:rPr>
                <w:sz w:val="20"/>
                <w:vertAlign w:val="superscript"/>
              </w:rPr>
              <w:t>ST</w:t>
            </w:r>
            <w:r w:rsidRPr="005F6AC6">
              <w:rPr>
                <w:sz w:val="20"/>
              </w:rPr>
              <w:t xml:space="preserve"> WEEK</w:t>
            </w:r>
          </w:p>
        </w:tc>
        <w:tc>
          <w:tcPr>
            <w:tcW w:w="4788" w:type="dxa"/>
          </w:tcPr>
          <w:p w:rsidR="00FC7E87" w:rsidRPr="005F6AC6" w:rsidRDefault="001E265C" w:rsidP="006E4442">
            <w:pPr>
              <w:rPr>
                <w:rFonts w:ascii="Arial" w:hAnsi="Arial" w:cs="Arial"/>
                <w:sz w:val="20"/>
              </w:rPr>
            </w:pPr>
            <w:r w:rsidRPr="005F6AC6">
              <w:rPr>
                <w:sz w:val="20"/>
              </w:rPr>
              <w:t>Thermodynamic derivation of Gibbs phase rule, phase equilibria of one component system . Phase equilibria of two component systems solid-liquid equilibria.</w:t>
            </w:r>
          </w:p>
          <w:p w:rsidR="00FC7E87" w:rsidRPr="005F6AC6" w:rsidRDefault="00FC7E87" w:rsidP="006E4442">
            <w:pPr>
              <w:rPr>
                <w:sz w:val="20"/>
              </w:rPr>
            </w:pPr>
          </w:p>
        </w:tc>
      </w:tr>
      <w:tr w:rsidR="00FC7E87" w:rsidRPr="005F6AC6" w:rsidTr="006E4442">
        <w:tc>
          <w:tcPr>
            <w:tcW w:w="4788" w:type="dxa"/>
          </w:tcPr>
          <w:p w:rsidR="00FC7E87" w:rsidRPr="005F6AC6" w:rsidRDefault="00FC7E87" w:rsidP="006E4442">
            <w:pPr>
              <w:rPr>
                <w:sz w:val="20"/>
              </w:rPr>
            </w:pPr>
            <w:r w:rsidRPr="005F6AC6">
              <w:rPr>
                <w:sz w:val="20"/>
              </w:rPr>
              <w:t>2</w:t>
            </w:r>
            <w:r w:rsidRPr="005F6AC6">
              <w:rPr>
                <w:sz w:val="20"/>
                <w:vertAlign w:val="superscript"/>
              </w:rPr>
              <w:t>ND</w:t>
            </w:r>
            <w:r w:rsidRPr="005F6AC6">
              <w:rPr>
                <w:sz w:val="20"/>
              </w:rPr>
              <w:t xml:space="preserve"> WEEK</w:t>
            </w:r>
          </w:p>
        </w:tc>
        <w:tc>
          <w:tcPr>
            <w:tcW w:w="4788" w:type="dxa"/>
          </w:tcPr>
          <w:p w:rsidR="00FC7E87" w:rsidRPr="005F6AC6" w:rsidRDefault="001E265C" w:rsidP="006E4442">
            <w:pPr>
              <w:rPr>
                <w:rFonts w:ascii="Arial" w:hAnsi="Arial" w:cs="Arial"/>
                <w:sz w:val="20"/>
              </w:rPr>
            </w:pPr>
            <w:r w:rsidRPr="005F6AC6">
              <w:rPr>
                <w:sz w:val="20"/>
              </w:rPr>
              <w:t>Pb-Ag system, desilerisation of lead</w:t>
            </w:r>
          </w:p>
          <w:p w:rsidR="00FC7E87" w:rsidRPr="005F6AC6" w:rsidRDefault="00FC7E87" w:rsidP="006E4442">
            <w:pPr>
              <w:rPr>
                <w:rFonts w:ascii="Arial" w:hAnsi="Arial" w:cs="Arial"/>
                <w:sz w:val="20"/>
              </w:rPr>
            </w:pPr>
          </w:p>
          <w:p w:rsidR="00FC7E87" w:rsidRPr="005F6AC6" w:rsidRDefault="00FC7E87" w:rsidP="006E4442">
            <w:pPr>
              <w:rPr>
                <w:sz w:val="20"/>
              </w:rPr>
            </w:pPr>
          </w:p>
        </w:tc>
      </w:tr>
      <w:tr w:rsidR="00FC7E87" w:rsidRPr="005F6AC6" w:rsidTr="006E4442">
        <w:tc>
          <w:tcPr>
            <w:tcW w:w="4788" w:type="dxa"/>
          </w:tcPr>
          <w:p w:rsidR="00FC7E87" w:rsidRPr="005F6AC6" w:rsidRDefault="00FC7E87" w:rsidP="006E4442">
            <w:pPr>
              <w:rPr>
                <w:sz w:val="20"/>
              </w:rPr>
            </w:pPr>
            <w:r w:rsidRPr="005F6AC6">
              <w:rPr>
                <w:sz w:val="20"/>
              </w:rPr>
              <w:t>3</w:t>
            </w:r>
            <w:r w:rsidRPr="005F6AC6">
              <w:rPr>
                <w:sz w:val="20"/>
                <w:vertAlign w:val="superscript"/>
              </w:rPr>
              <w:t>RD</w:t>
            </w:r>
            <w:r w:rsidRPr="005F6AC6">
              <w:rPr>
                <w:sz w:val="20"/>
              </w:rPr>
              <w:t xml:space="preserve"> WEEK</w:t>
            </w:r>
          </w:p>
        </w:tc>
        <w:tc>
          <w:tcPr>
            <w:tcW w:w="4788" w:type="dxa"/>
          </w:tcPr>
          <w:p w:rsidR="00FC7E87" w:rsidRPr="005F6AC6" w:rsidRDefault="00FC7E87" w:rsidP="006E4442">
            <w:pPr>
              <w:rPr>
                <w:sz w:val="20"/>
              </w:rPr>
            </w:pPr>
          </w:p>
          <w:p w:rsidR="00FC7E87" w:rsidRPr="005F6AC6" w:rsidRDefault="005F6AC6" w:rsidP="006E4442">
            <w:pPr>
              <w:rPr>
                <w:sz w:val="20"/>
              </w:rPr>
            </w:pPr>
            <w:r w:rsidRPr="005F6AC6">
              <w:rPr>
                <w:sz w:val="20"/>
              </w:rPr>
              <w:t xml:space="preserve"> Revision</w:t>
            </w:r>
          </w:p>
          <w:p w:rsidR="00FC7E87" w:rsidRPr="005F6AC6" w:rsidRDefault="00FC7E87" w:rsidP="006E4442">
            <w:pPr>
              <w:rPr>
                <w:sz w:val="20"/>
              </w:rPr>
            </w:pPr>
          </w:p>
        </w:tc>
      </w:tr>
      <w:tr w:rsidR="00FC7E87" w:rsidRPr="005F6AC6" w:rsidTr="006E4442">
        <w:tc>
          <w:tcPr>
            <w:tcW w:w="4788" w:type="dxa"/>
          </w:tcPr>
          <w:p w:rsidR="00FC7E87" w:rsidRPr="005F6AC6" w:rsidRDefault="00FC7E87" w:rsidP="006E4442">
            <w:pPr>
              <w:rPr>
                <w:sz w:val="20"/>
              </w:rPr>
            </w:pPr>
            <w:r w:rsidRPr="005F6AC6">
              <w:rPr>
                <w:sz w:val="20"/>
              </w:rPr>
              <w:t>4</w:t>
            </w:r>
            <w:r w:rsidRPr="005F6AC6">
              <w:rPr>
                <w:sz w:val="20"/>
                <w:vertAlign w:val="superscript"/>
              </w:rPr>
              <w:t>TH</w:t>
            </w:r>
            <w:r w:rsidRPr="005F6AC6">
              <w:rPr>
                <w:sz w:val="20"/>
              </w:rPr>
              <w:t xml:space="preserve"> WEEK</w:t>
            </w:r>
          </w:p>
        </w:tc>
        <w:tc>
          <w:tcPr>
            <w:tcW w:w="4788" w:type="dxa"/>
          </w:tcPr>
          <w:p w:rsidR="00FC7E87" w:rsidRPr="005F6AC6" w:rsidRDefault="00FC7E87" w:rsidP="006E4442">
            <w:pPr>
              <w:rPr>
                <w:rFonts w:ascii="Arial" w:hAnsi="Arial" w:cs="Arial"/>
                <w:sz w:val="20"/>
              </w:rPr>
            </w:pPr>
          </w:p>
          <w:p w:rsidR="00FC7E87" w:rsidRPr="005F6AC6" w:rsidRDefault="00FC7E87" w:rsidP="006E4442">
            <w:pPr>
              <w:rPr>
                <w:sz w:val="20"/>
              </w:rPr>
            </w:pPr>
            <w:r w:rsidRPr="005F6AC6">
              <w:rPr>
                <w:sz w:val="20"/>
              </w:rPr>
              <w:t>-</w:t>
            </w:r>
          </w:p>
        </w:tc>
      </w:tr>
    </w:tbl>
    <w:p w:rsidR="00FC7E87" w:rsidRPr="005F6AC6" w:rsidRDefault="00FC7E87">
      <w:pPr>
        <w:rPr>
          <w:sz w:val="20"/>
        </w:rPr>
      </w:pPr>
    </w:p>
    <w:sectPr w:rsidR="00FC7E87" w:rsidRPr="005F6AC6" w:rsidSect="00422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8CD" w:rsidRDefault="00FA48CD" w:rsidP="005D5F05">
      <w:pPr>
        <w:spacing w:after="0" w:line="240" w:lineRule="auto"/>
      </w:pPr>
      <w:r>
        <w:separator/>
      </w:r>
    </w:p>
  </w:endnote>
  <w:endnote w:type="continuationSeparator" w:id="1">
    <w:p w:rsidR="00FA48CD" w:rsidRDefault="00FA48CD" w:rsidP="005D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8CD" w:rsidRDefault="00FA48CD" w:rsidP="005D5F05">
      <w:pPr>
        <w:spacing w:after="0" w:line="240" w:lineRule="auto"/>
      </w:pPr>
      <w:r>
        <w:separator/>
      </w:r>
    </w:p>
  </w:footnote>
  <w:footnote w:type="continuationSeparator" w:id="1">
    <w:p w:rsidR="00FA48CD" w:rsidRDefault="00FA48CD" w:rsidP="005D5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5F05"/>
    <w:rsid w:val="001E265C"/>
    <w:rsid w:val="00250AC3"/>
    <w:rsid w:val="002D798A"/>
    <w:rsid w:val="003A0BA1"/>
    <w:rsid w:val="003B13CE"/>
    <w:rsid w:val="003E3AE3"/>
    <w:rsid w:val="003F357A"/>
    <w:rsid w:val="00422637"/>
    <w:rsid w:val="00450F03"/>
    <w:rsid w:val="0050594B"/>
    <w:rsid w:val="005D5F05"/>
    <w:rsid w:val="005F6AC6"/>
    <w:rsid w:val="006007C8"/>
    <w:rsid w:val="006F122B"/>
    <w:rsid w:val="007C4699"/>
    <w:rsid w:val="008E6565"/>
    <w:rsid w:val="009D1B84"/>
    <w:rsid w:val="009E0D6E"/>
    <w:rsid w:val="00AB0803"/>
    <w:rsid w:val="00CC06B2"/>
    <w:rsid w:val="00D67DE5"/>
    <w:rsid w:val="00F3130B"/>
    <w:rsid w:val="00FA48CD"/>
    <w:rsid w:val="00FC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63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F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D5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F05"/>
  </w:style>
  <w:style w:type="paragraph" w:styleId="Footer">
    <w:name w:val="footer"/>
    <w:basedOn w:val="Normal"/>
    <w:link w:val="FooterChar"/>
    <w:uiPriority w:val="99"/>
    <w:semiHidden/>
    <w:unhideWhenUsed/>
    <w:rsid w:val="005D5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5</cp:revision>
  <dcterms:created xsi:type="dcterms:W3CDTF">2022-05-18T04:26:00Z</dcterms:created>
  <dcterms:modified xsi:type="dcterms:W3CDTF">2022-05-24T06:10:00Z</dcterms:modified>
</cp:coreProperties>
</file>